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CB" w:rsidRDefault="001F2DCB" w:rsidP="00941D8F">
      <w:pPr>
        <w:jc w:val="center"/>
        <w:rPr>
          <w:b/>
          <w:sz w:val="24"/>
          <w:szCs w:val="24"/>
          <w:lang w:val="el-GR"/>
        </w:rPr>
      </w:pPr>
    </w:p>
    <w:p w:rsidR="00941D8F" w:rsidRPr="00941D8F" w:rsidRDefault="00941D8F" w:rsidP="00941D8F">
      <w:pPr>
        <w:jc w:val="center"/>
        <w:rPr>
          <w:b/>
          <w:sz w:val="24"/>
          <w:szCs w:val="24"/>
          <w:lang w:val="el-GR"/>
        </w:rPr>
      </w:pPr>
      <w:r w:rsidRPr="00D80840">
        <w:rPr>
          <w:b/>
          <w:sz w:val="24"/>
          <w:szCs w:val="24"/>
        </w:rPr>
        <w:t>ΔΕΛΤΙΟ ΤΥΠΟΥ</w:t>
      </w:r>
      <w:r>
        <w:rPr>
          <w:b/>
          <w:sz w:val="24"/>
          <w:szCs w:val="24"/>
          <w:lang w:val="el-GR"/>
        </w:rPr>
        <w:t xml:space="preserve"> ΓΙΑ ΣΥΜΜΕΤΟΧΗ ΠΔΕΘ ΣΕ ΔΙΑΚΡΑΤΙΚΗ ΣΥΝΑΝΤΗΣΗ</w:t>
      </w:r>
    </w:p>
    <w:p w:rsidR="00941D8F" w:rsidRDefault="00941D8F" w:rsidP="00941D8F">
      <w:pPr>
        <w:spacing w:before="120" w:after="120" w:line="360" w:lineRule="auto"/>
        <w:contextualSpacing/>
        <w:jc w:val="both"/>
        <w:rPr>
          <w:lang w:val="el-GR"/>
        </w:rPr>
      </w:pPr>
      <w:r w:rsidRPr="00D80840">
        <w:rPr>
          <w:b/>
        </w:rPr>
        <w:t>Η Περιφερειακή Διεύθυνση Πρωτοβάθμιας και Δευτεροβάθμιας Εκπαίδευσης Θεσσαλίας</w:t>
      </w:r>
      <w:r w:rsidRPr="00C07BC8">
        <w:t xml:space="preserve"> (Π.Δ.Ε.Θ.) στο πλαίσιο </w:t>
      </w:r>
      <w:r>
        <w:t xml:space="preserve">του Ευρωπαϊκού προγράμματος </w:t>
      </w:r>
      <w:r w:rsidRPr="00D80840">
        <w:rPr>
          <w:b/>
          <w:lang w:val="en-US"/>
        </w:rPr>
        <w:t>NNN</w:t>
      </w:r>
      <w:r w:rsidRPr="00D80840">
        <w:rPr>
          <w:b/>
        </w:rPr>
        <w:t>-</w:t>
      </w:r>
      <w:r w:rsidRPr="00D80840">
        <w:rPr>
          <w:b/>
          <w:lang w:val="en-US"/>
        </w:rPr>
        <w:t>NETnotNEET</w:t>
      </w:r>
      <w:r w:rsidRPr="00C07BC8">
        <w:t xml:space="preserve"> </w:t>
      </w:r>
      <w:r>
        <w:t xml:space="preserve">που αφορά στα </w:t>
      </w:r>
      <w:r w:rsidRPr="00C07BC8">
        <w:t xml:space="preserve">άτομα που </w:t>
      </w:r>
      <w:r>
        <w:rPr>
          <w:lang w:val="el-GR"/>
        </w:rPr>
        <w:t xml:space="preserve">απέχουν από </w:t>
      </w:r>
      <w:r w:rsidRPr="00C07BC8">
        <w:t>τα συστήματα εκπαίδευσ</w:t>
      </w:r>
      <w:r>
        <w:t xml:space="preserve">ης, κατάρτισης και </w:t>
      </w:r>
      <w:r>
        <w:rPr>
          <w:lang w:val="el-GR"/>
        </w:rPr>
        <w:t xml:space="preserve">απασχόλησης </w:t>
      </w:r>
      <w:r w:rsidR="008C71A7">
        <w:rPr>
          <w:lang w:val="el-GR"/>
        </w:rPr>
        <w:t>(Ν</w:t>
      </w:r>
      <w:r w:rsidR="008C71A7">
        <w:rPr>
          <w:lang w:val="en-US"/>
        </w:rPr>
        <w:t>eets</w:t>
      </w:r>
      <w:r w:rsidR="008C71A7" w:rsidRPr="008C71A7">
        <w:rPr>
          <w:lang w:val="el-GR"/>
        </w:rPr>
        <w:t>)</w:t>
      </w:r>
      <w:r>
        <w:rPr>
          <w:lang w:val="el-GR"/>
        </w:rPr>
        <w:t xml:space="preserve"> συμμετείχε </w:t>
      </w:r>
      <w:r w:rsidR="00F251D4" w:rsidRPr="004371BC">
        <w:rPr>
          <w:b/>
          <w:lang w:val="el-GR"/>
        </w:rPr>
        <w:t>για</w:t>
      </w:r>
      <w:r w:rsidR="00F251D4">
        <w:rPr>
          <w:lang w:val="el-GR"/>
        </w:rPr>
        <w:t xml:space="preserve"> </w:t>
      </w:r>
      <w:r w:rsidR="00F251D4" w:rsidRPr="001F2DCB">
        <w:rPr>
          <w:b/>
          <w:lang w:val="el-GR"/>
        </w:rPr>
        <w:t xml:space="preserve">πρώτη φορά </w:t>
      </w:r>
      <w:r w:rsidRPr="001F2DCB">
        <w:rPr>
          <w:b/>
          <w:lang w:val="el-GR"/>
        </w:rPr>
        <w:t>σε συνάντηση εργασίας των εταίρων και στο Διακρατικό Εργαστήριο που πραγματοποιήθηκε στο Βουκουρέστι  της Ρουμανίας από τις 3-4/6/2015</w:t>
      </w:r>
      <w:r>
        <w:rPr>
          <w:lang w:val="el-GR"/>
        </w:rPr>
        <w:t>.</w:t>
      </w:r>
    </w:p>
    <w:p w:rsidR="004371BC" w:rsidRDefault="004371BC" w:rsidP="00941D8F">
      <w:pPr>
        <w:spacing w:before="120" w:after="120" w:line="360" w:lineRule="auto"/>
        <w:contextualSpacing/>
        <w:jc w:val="both"/>
        <w:rPr>
          <w:lang w:val="en-US"/>
        </w:rPr>
      </w:pPr>
    </w:p>
    <w:p w:rsidR="008C71A7" w:rsidRDefault="00941D8F" w:rsidP="00941D8F">
      <w:pPr>
        <w:spacing w:before="120" w:after="120" w:line="360" w:lineRule="auto"/>
        <w:contextualSpacing/>
        <w:jc w:val="both"/>
        <w:rPr>
          <w:lang w:val="el-GR"/>
        </w:rPr>
      </w:pPr>
      <w:r>
        <w:rPr>
          <w:lang w:val="el-GR"/>
        </w:rPr>
        <w:t xml:space="preserve">Την Π.Δ.Ε.Θ. εκπροσώπησαν η κ. Καφετζοπούλου Όλγα, Προωθήτρια Ευρωπαϊκών Προγραμμάτων της Περιφερειακής Διεύθυνσης Εκπαίδευσης και ο κ. Αναστάσιος Μάτος, </w:t>
      </w:r>
      <w:r>
        <w:t>υποδιευθυντής του 1</w:t>
      </w:r>
      <w:r>
        <w:rPr>
          <w:vertAlign w:val="superscript"/>
        </w:rPr>
        <w:t>ου</w:t>
      </w:r>
      <w:r>
        <w:t xml:space="preserve"> ΣΔΕ Λάρισας</w:t>
      </w:r>
      <w:r>
        <w:rPr>
          <w:lang w:val="el-GR"/>
        </w:rPr>
        <w:t xml:space="preserve"> και </w:t>
      </w:r>
      <w:r>
        <w:t>Συντονιστής της ομάδας</w:t>
      </w:r>
      <w:r w:rsidR="008C71A7">
        <w:rPr>
          <w:lang w:val="el-GR"/>
        </w:rPr>
        <w:t xml:space="preserve"> </w:t>
      </w:r>
      <w:r>
        <w:rPr>
          <w:lang w:val="el-GR"/>
        </w:rPr>
        <w:t xml:space="preserve">των εμπειρογνωμόνων </w:t>
      </w:r>
      <w:r w:rsidR="008C71A7">
        <w:rPr>
          <w:lang w:val="el-GR"/>
        </w:rPr>
        <w:t>.</w:t>
      </w:r>
    </w:p>
    <w:p w:rsidR="004371BC" w:rsidRDefault="004371BC" w:rsidP="00941D8F">
      <w:pPr>
        <w:spacing w:before="120" w:after="120" w:line="360" w:lineRule="auto"/>
        <w:contextualSpacing/>
        <w:jc w:val="both"/>
        <w:rPr>
          <w:lang w:val="en-US"/>
        </w:rPr>
      </w:pPr>
    </w:p>
    <w:p w:rsidR="008C71A7" w:rsidRDefault="008C71A7" w:rsidP="00941D8F">
      <w:pPr>
        <w:spacing w:before="120" w:after="120" w:line="360" w:lineRule="auto"/>
        <w:contextualSpacing/>
        <w:jc w:val="both"/>
        <w:rPr>
          <w:lang w:val="el-GR"/>
        </w:rPr>
      </w:pPr>
      <w:r>
        <w:rPr>
          <w:lang w:val="el-GR"/>
        </w:rPr>
        <w:t xml:space="preserve">Κατά τη διάρκεια της συνάντησης εργασίας των εταίρων, οι </w:t>
      </w:r>
      <w:r w:rsidR="00F251D4">
        <w:rPr>
          <w:lang w:val="el-GR"/>
        </w:rPr>
        <w:t>Θεσσαλοί</w:t>
      </w:r>
      <w:r>
        <w:rPr>
          <w:lang w:val="el-GR"/>
        </w:rPr>
        <w:t xml:space="preserve"> συμμετέχοντες παρουσίασαν τα πρώτα στάδια υλοποίησης του προγράμματος </w:t>
      </w:r>
      <w:r w:rsidR="001F2DCB">
        <w:rPr>
          <w:lang w:val="el-GR"/>
        </w:rPr>
        <w:t xml:space="preserve">στην Ελλάδα </w:t>
      </w:r>
      <w:r>
        <w:rPr>
          <w:lang w:val="el-GR"/>
        </w:rPr>
        <w:t>και ενημερώθηκαν για την ενδιάμεση αξιολόγηση καθώς και για το χρονοδιάγραμμα των επόμενων ενεργειών.</w:t>
      </w:r>
    </w:p>
    <w:p w:rsidR="004371BC" w:rsidRDefault="004371BC" w:rsidP="00941D8F">
      <w:pPr>
        <w:spacing w:before="120" w:after="120" w:line="360" w:lineRule="auto"/>
        <w:contextualSpacing/>
        <w:jc w:val="both"/>
      </w:pPr>
    </w:p>
    <w:p w:rsidR="00F251D4" w:rsidRDefault="00941D8F" w:rsidP="00941D8F">
      <w:pPr>
        <w:spacing w:before="120" w:after="120" w:line="360" w:lineRule="auto"/>
        <w:contextualSpacing/>
        <w:jc w:val="both"/>
        <w:rPr>
          <w:lang w:val="el-GR"/>
        </w:rPr>
      </w:pPr>
      <w:r w:rsidRPr="00167D9C">
        <w:t xml:space="preserve">Στο </w:t>
      </w:r>
      <w:r w:rsidR="008C71A7">
        <w:rPr>
          <w:lang w:val="el-GR"/>
        </w:rPr>
        <w:t xml:space="preserve">Διακρατικό </w:t>
      </w:r>
      <w:r w:rsidRPr="00167D9C">
        <w:t xml:space="preserve">Εργαστήριο συμμετείχαν </w:t>
      </w:r>
      <w:r w:rsidR="008C71A7">
        <w:rPr>
          <w:lang w:val="el-GR"/>
        </w:rPr>
        <w:t>εκπρόσωποι των εταίρων</w:t>
      </w:r>
      <w:r w:rsidR="008C71A7" w:rsidRPr="008C71A7">
        <w:rPr>
          <w:lang w:val="el-GR"/>
        </w:rPr>
        <w:t xml:space="preserve"> </w:t>
      </w:r>
      <w:r w:rsidR="008C71A7">
        <w:rPr>
          <w:lang w:val="el-GR"/>
        </w:rPr>
        <w:t xml:space="preserve">του προγράμματος, </w:t>
      </w:r>
      <w:r w:rsidR="008C71A7">
        <w:rPr>
          <w:lang w:val="en-US"/>
        </w:rPr>
        <w:t>Neets</w:t>
      </w:r>
      <w:r w:rsidR="008C71A7" w:rsidRPr="008C71A7">
        <w:rPr>
          <w:lang w:val="el-GR"/>
        </w:rPr>
        <w:t xml:space="preserve"> </w:t>
      </w:r>
      <w:r w:rsidR="008C71A7">
        <w:rPr>
          <w:lang w:val="el-GR"/>
        </w:rPr>
        <w:t xml:space="preserve">από τα συμμετέχοντα κράτη και εκπρόσωποι ενδιαφερόμενων φορέων από τη Ρουμανία. </w:t>
      </w:r>
      <w:r w:rsidR="00F251D4">
        <w:rPr>
          <w:lang w:val="el-GR"/>
        </w:rPr>
        <w:t>Η ελληνική συμμετοχή παρουσίασε τα αποτελέσματα του 1</w:t>
      </w:r>
      <w:r w:rsidR="00F251D4" w:rsidRPr="00F251D4">
        <w:rPr>
          <w:vertAlign w:val="superscript"/>
          <w:lang w:val="el-GR"/>
        </w:rPr>
        <w:t>ου</w:t>
      </w:r>
      <w:r w:rsidR="00F251D4">
        <w:rPr>
          <w:lang w:val="el-GR"/>
        </w:rPr>
        <w:t xml:space="preserve"> Εργαστηρίου Διαλόγου στη Λάρισα, συμμετείχε στην ανταλλαγή απόψεων για την εξέλιξη του προγράμματος και είχε ενεργό ρόλο στις ομάδες εργασίας που διοργανώθηκαν για τη διερεύνηση θεμάτων όπως: ευέλικτη εκπαίδευση, επαγγελματικός προσανατολισμός και σχολική διαρροή, κοινωνικές δεξιότητες και προσωπική ανάπτυξη κλπ.</w:t>
      </w:r>
    </w:p>
    <w:p w:rsidR="004371BC" w:rsidRDefault="004371BC" w:rsidP="00F251D4">
      <w:pPr>
        <w:spacing w:before="120" w:after="120" w:line="360" w:lineRule="auto"/>
        <w:contextualSpacing/>
        <w:jc w:val="both"/>
      </w:pPr>
    </w:p>
    <w:p w:rsidR="00F251D4" w:rsidRDefault="00F251D4" w:rsidP="00F251D4">
      <w:pPr>
        <w:spacing w:before="120" w:after="120" w:line="360" w:lineRule="auto"/>
        <w:contextualSpacing/>
        <w:jc w:val="both"/>
        <w:rPr>
          <w:lang w:val="el-GR"/>
        </w:rPr>
      </w:pPr>
      <w:r w:rsidRPr="00F251D4">
        <w:t>Στην ολομέλεια του Διακρατικού Εργαστηρίου, παρουσιάστηκαν από τους διοργανωτές (Association for Lifelong Learning – Romania) προτάσεις επί της αναφερόμενης θεματολογίας των ομάδων εργασίας για την πρόβλεψη και την αντιμετώπιση του φαινομένου της αποχής από τα συστήματα εκπαίδευσης, κατάρτισης και απασχόλησης. Οι Θεσσαλοί συμμετέχοντες στο κλείσιμο της συνεδρίας ευχαρίστησαν τους διοργανωτές και τους εταίρους για την θερμή υποδοχή της Π.Δ.Ε.Θ. στο πρόγραμμα</w:t>
      </w:r>
      <w:r w:rsidR="001F2DCB">
        <w:rPr>
          <w:lang w:val="el-GR"/>
        </w:rPr>
        <w:t xml:space="preserve">. Επίσης δεσμεύτηκαν </w:t>
      </w:r>
      <w:r w:rsidRPr="00F251D4">
        <w:t>για υλοποίηση και αξιοποίηση</w:t>
      </w:r>
      <w:r w:rsidR="001F2DCB">
        <w:rPr>
          <w:lang w:val="el-GR"/>
        </w:rPr>
        <w:t xml:space="preserve"> του προγράμματος </w:t>
      </w:r>
      <w:r w:rsidRPr="00F251D4">
        <w:t xml:space="preserve">με τον καλύτερο δυνατό τρόπο και </w:t>
      </w:r>
      <w:r w:rsidR="001F2DCB">
        <w:rPr>
          <w:lang w:val="el-GR"/>
        </w:rPr>
        <w:t>ενημέρωσαν τους συμμετέχοντες για την υποψηφιότητα της Λάρισας ως Πολιτιστικής Πρωτεύουσας για το 2021 καθώς για την ίδια χρονιά η δεύτερη υποψήφια χώρα είναι η Ρουμανία.</w:t>
      </w:r>
    </w:p>
    <w:p w:rsidR="004371BC" w:rsidRDefault="004371BC" w:rsidP="00F251D4">
      <w:pPr>
        <w:spacing w:before="120" w:after="120" w:line="360" w:lineRule="auto"/>
        <w:contextualSpacing/>
        <w:jc w:val="both"/>
        <w:rPr>
          <w:lang w:val="en-US"/>
        </w:rPr>
      </w:pPr>
    </w:p>
    <w:p w:rsidR="004371BC" w:rsidRPr="004371BC" w:rsidRDefault="004371BC" w:rsidP="00F251D4">
      <w:pPr>
        <w:spacing w:before="120" w:after="120" w:line="360" w:lineRule="auto"/>
        <w:contextualSpacing/>
        <w:jc w:val="both"/>
        <w:rPr>
          <w:lang w:val="el-GR"/>
        </w:rPr>
      </w:pPr>
      <w:r>
        <w:rPr>
          <w:lang w:val="el-GR"/>
        </w:rPr>
        <w:t xml:space="preserve">Για περαιτέρω πληροφορίες οι ενδιαφερόμενοι μπορούν να επισκεφθούν την ιστοσελίδα του προγράμματος </w:t>
      </w:r>
      <w:r w:rsidRPr="004371BC">
        <w:rPr>
          <w:lang w:val="el-GR"/>
        </w:rPr>
        <w:t>(</w:t>
      </w:r>
      <w:r w:rsidRPr="004371BC">
        <w:rPr>
          <w:b/>
          <w:lang w:val="el-GR"/>
        </w:rPr>
        <w:t>http://www.netnotneet.eu/</w:t>
      </w:r>
      <w:r w:rsidRPr="004371BC">
        <w:rPr>
          <w:lang w:val="el-GR"/>
        </w:rPr>
        <w:t>)</w:t>
      </w:r>
      <w:r>
        <w:rPr>
          <w:lang w:val="el-GR"/>
        </w:rPr>
        <w:t>, την ιστοσελίδα της ΠΔΕΘ</w:t>
      </w:r>
      <w:r w:rsidRPr="004371BC">
        <w:rPr>
          <w:lang w:val="el-GR"/>
        </w:rPr>
        <w:t xml:space="preserve"> (</w:t>
      </w:r>
      <w:r w:rsidRPr="004371BC">
        <w:rPr>
          <w:b/>
          <w:lang w:val="el-GR"/>
        </w:rPr>
        <w:t>http://thess.pde.sch.gr/jm/)</w:t>
      </w:r>
      <w:r>
        <w:rPr>
          <w:lang w:val="el-GR"/>
        </w:rPr>
        <w:t xml:space="preserve"> και τη σελίδα στο </w:t>
      </w:r>
      <w:proofErr w:type="spellStart"/>
      <w:r>
        <w:rPr>
          <w:lang w:val="en-US"/>
        </w:rPr>
        <w:t>Facebook</w:t>
      </w:r>
      <w:proofErr w:type="spellEnd"/>
      <w:r w:rsidRPr="004371BC">
        <w:rPr>
          <w:lang w:val="el-GR"/>
        </w:rPr>
        <w:t xml:space="preserve"> (</w:t>
      </w:r>
      <w:r w:rsidRPr="004371BC">
        <w:rPr>
          <w:b/>
        </w:rPr>
        <w:t>NET not NEET Greece</w:t>
      </w:r>
      <w:r>
        <w:t>).</w:t>
      </w:r>
    </w:p>
    <w:p w:rsidR="00941D8F" w:rsidRPr="00F251D4" w:rsidRDefault="00941D8F" w:rsidP="00941D8F">
      <w:pPr>
        <w:spacing w:before="120" w:after="120" w:line="360" w:lineRule="auto"/>
        <w:contextualSpacing/>
        <w:jc w:val="both"/>
        <w:rPr>
          <w:lang w:val="el-GR"/>
        </w:rPr>
      </w:pPr>
    </w:p>
    <w:p w:rsidR="00941D8F" w:rsidRPr="00167D9C" w:rsidRDefault="00941D8F" w:rsidP="00941D8F">
      <w:pPr>
        <w:spacing w:before="120" w:after="120" w:line="360" w:lineRule="auto"/>
        <w:contextualSpacing/>
        <w:jc w:val="both"/>
      </w:pPr>
      <w:r w:rsidRPr="00C07BC8">
        <w:t>Ελένη Αναστασοπούλου</w:t>
      </w:r>
      <w:r w:rsidR="001F2DCB">
        <w:rPr>
          <w:lang w:val="el-GR"/>
        </w:rPr>
        <w:t xml:space="preserve">, </w:t>
      </w:r>
      <w:r w:rsidRPr="00C07BC8">
        <w:t xml:space="preserve">Περιφερειακή Διευθύντρια </w:t>
      </w:r>
      <w:r>
        <w:t>Πρωτοβά</w:t>
      </w:r>
      <w:r w:rsidRPr="00C07BC8">
        <w:t xml:space="preserve">θμιας &amp; </w:t>
      </w:r>
      <w:r>
        <w:t>Δευτεροβάθμιας</w:t>
      </w:r>
      <w:r w:rsidRPr="00C07BC8">
        <w:t xml:space="preserve"> Εκπαίδευσης Θεσσαλίας</w:t>
      </w:r>
    </w:p>
    <w:sectPr w:rsidR="00941D8F" w:rsidRPr="00167D9C" w:rsidSect="00593419">
      <w:headerReference w:type="default" r:id="rId8"/>
      <w:footerReference w:type="default" r:id="rId9"/>
      <w:pgSz w:w="11906" w:h="16838"/>
      <w:pgMar w:top="1440" w:right="1440" w:bottom="993" w:left="1440"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D4" w:rsidRDefault="00F251D4" w:rsidP="00AA067D">
      <w:pPr>
        <w:spacing w:after="0" w:line="240" w:lineRule="auto"/>
      </w:pPr>
      <w:r>
        <w:separator/>
      </w:r>
    </w:p>
  </w:endnote>
  <w:endnote w:type="continuationSeparator" w:id="1">
    <w:p w:rsidR="00F251D4" w:rsidRDefault="00F251D4" w:rsidP="00AA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4" w:rsidRPr="002F7079" w:rsidRDefault="00F251D4" w:rsidP="002F7079">
    <w:pPr>
      <w:pStyle w:val="a6"/>
      <w:jc w:val="center"/>
      <w:rPr>
        <w:i/>
        <w:iCs/>
        <w:sz w:val="20"/>
        <w:szCs w:val="20"/>
      </w:rPr>
    </w:pPr>
    <w:r w:rsidRPr="002F7079">
      <w:rPr>
        <w:i/>
        <w:iCs/>
        <w:sz w:val="20"/>
        <w:szCs w:val="20"/>
      </w:rPr>
      <w:t>This project has been funded with support from the European Commission</w:t>
    </w:r>
    <w:r>
      <w:rPr>
        <w:i/>
        <w:iCs/>
        <w:sz w:val="20"/>
        <w:szCs w:val="20"/>
      </w:rPr>
      <w:t xml:space="preserve"> (</w:t>
    </w:r>
    <w:r>
      <w:rPr>
        <w:sz w:val="20"/>
        <w:szCs w:val="20"/>
        <w:lang w:val="ro-RO"/>
      </w:rPr>
      <w:t>ref. no.</w:t>
    </w:r>
    <w:r w:rsidRPr="00303D45">
      <w:rPr>
        <w:sz w:val="20"/>
        <w:szCs w:val="20"/>
        <w:lang w:val="ro-RO"/>
      </w:rPr>
      <w:t>: 543229-LLP-1-2013-1-IT-KA1-KA1NW).</w:t>
    </w:r>
    <w:r>
      <w:rPr>
        <w:i/>
        <w:iCs/>
        <w:sz w:val="20"/>
        <w:szCs w:val="20"/>
      </w:rPr>
      <w:t xml:space="preserve"> </w:t>
    </w:r>
    <w:r w:rsidRPr="002F7079">
      <w:rPr>
        <w:i/>
        <w:iCs/>
        <w:sz w:val="20"/>
        <w:szCs w:val="20"/>
      </w:rPr>
      <w:t>This publication [communication] reflects the views only of the author, and the Commission cannot be held responsible for any use which may be made of the information contained therein.</w:t>
    </w:r>
  </w:p>
  <w:p w:rsidR="00F251D4" w:rsidRPr="00303D45" w:rsidRDefault="00F251D4" w:rsidP="002F7079">
    <w:pPr>
      <w:pStyle w:val="a6"/>
      <w:rPr>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D4" w:rsidRDefault="00F251D4" w:rsidP="00AA067D">
      <w:pPr>
        <w:spacing w:after="0" w:line="240" w:lineRule="auto"/>
      </w:pPr>
      <w:r>
        <w:separator/>
      </w:r>
    </w:p>
  </w:footnote>
  <w:footnote w:type="continuationSeparator" w:id="1">
    <w:p w:rsidR="00F251D4" w:rsidRDefault="00F251D4" w:rsidP="00AA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4" w:rsidRDefault="00F251D4" w:rsidP="00AA067D">
    <w:pPr>
      <w:pStyle w:val="a5"/>
    </w:pPr>
    <w:r>
      <w:rPr>
        <w:noProof/>
        <w:lang w:val="el-GR" w:eastAsia="el-GR"/>
      </w:rPr>
      <w:drawing>
        <wp:anchor distT="0" distB="0" distL="114300" distR="114300" simplePos="0" relativeHeight="251659264" behindDoc="0" locked="0" layoutInCell="1" allowOverlap="1">
          <wp:simplePos x="0" y="0"/>
          <wp:positionH relativeFrom="column">
            <wp:posOffset>4452827</wp:posOffset>
          </wp:positionH>
          <wp:positionV relativeFrom="paragraph">
            <wp:posOffset>-3013</wp:posOffset>
          </wp:positionV>
          <wp:extent cx="1785356" cy="680484"/>
          <wp:effectExtent l="19050" t="0" r="5344" b="0"/>
          <wp:wrapNone/>
          <wp:docPr id="6" name="2 Imagen" descr="119454_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119454_eu_flag_llp_en-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09" cy="680314"/>
                  </a:xfrm>
                  <a:prstGeom prst="rect">
                    <a:avLst/>
                  </a:prstGeom>
                  <a:noFill/>
                  <a:ln>
                    <a:noFill/>
                  </a:ln>
                </pic:spPr>
              </pic:pic>
            </a:graphicData>
          </a:graphic>
        </wp:anchor>
      </w:drawing>
    </w:r>
    <w:r w:rsidRPr="00AA067D">
      <w:rPr>
        <w:noProof/>
        <w:lang w:val="el-GR" w:eastAsia="el-GR"/>
      </w:rPr>
      <w:drawing>
        <wp:inline distT="0" distB="0" distL="0" distR="0">
          <wp:extent cx="1597099" cy="685604"/>
          <wp:effectExtent l="19050" t="0" r="3101" b="0"/>
          <wp:docPr id="2" name="Picture 13" descr="\\BJCSBS01\Users\mccaffertyj\My Documents\Net Not Neet\logo n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JCSBS01\Users\mccaffertyj\My Documents\Net Not Neet\logo nnn.jpg"/>
                  <pic:cNvPicPr>
                    <a:picLocks noChangeAspect="1" noChangeArrowheads="1"/>
                  </pic:cNvPicPr>
                </pic:nvPicPr>
                <pic:blipFill>
                  <a:blip r:embed="rId2" cstate="print"/>
                  <a:srcRect/>
                  <a:stretch>
                    <a:fillRect/>
                  </a:stretch>
                </pic:blipFill>
                <pic:spPr bwMode="auto">
                  <a:xfrm>
                    <a:off x="0" y="0"/>
                    <a:ext cx="1598670" cy="6862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C91"/>
    <w:multiLevelType w:val="hybridMultilevel"/>
    <w:tmpl w:val="B38227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3B5EC1"/>
    <w:multiLevelType w:val="hybridMultilevel"/>
    <w:tmpl w:val="9970F2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663902"/>
    <w:multiLevelType w:val="hybridMultilevel"/>
    <w:tmpl w:val="8B6660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8913"/>
  </w:hdrShapeDefaults>
  <w:footnotePr>
    <w:footnote w:id="0"/>
    <w:footnote w:id="1"/>
  </w:footnotePr>
  <w:endnotePr>
    <w:endnote w:id="0"/>
    <w:endnote w:id="1"/>
  </w:endnotePr>
  <w:compat>
    <w:useFELayout/>
  </w:compat>
  <w:rsids>
    <w:rsidRoot w:val="00283F5F"/>
    <w:rsid w:val="00097BDC"/>
    <w:rsid w:val="000B24B1"/>
    <w:rsid w:val="000C2B40"/>
    <w:rsid w:val="00150CE8"/>
    <w:rsid w:val="00177294"/>
    <w:rsid w:val="001C4C61"/>
    <w:rsid w:val="001F25A3"/>
    <w:rsid w:val="001F2DCB"/>
    <w:rsid w:val="00216D1E"/>
    <w:rsid w:val="00233775"/>
    <w:rsid w:val="002834FD"/>
    <w:rsid w:val="00283F5F"/>
    <w:rsid w:val="002E3019"/>
    <w:rsid w:val="002E5F41"/>
    <w:rsid w:val="002F7079"/>
    <w:rsid w:val="00303D45"/>
    <w:rsid w:val="00314A12"/>
    <w:rsid w:val="00321E70"/>
    <w:rsid w:val="0033609B"/>
    <w:rsid w:val="003D76B9"/>
    <w:rsid w:val="00401C2A"/>
    <w:rsid w:val="004203FE"/>
    <w:rsid w:val="004371BC"/>
    <w:rsid w:val="004B23B2"/>
    <w:rsid w:val="004D21B3"/>
    <w:rsid w:val="00507800"/>
    <w:rsid w:val="00593419"/>
    <w:rsid w:val="005C6426"/>
    <w:rsid w:val="006204EA"/>
    <w:rsid w:val="0065494F"/>
    <w:rsid w:val="006A324F"/>
    <w:rsid w:val="007018E2"/>
    <w:rsid w:val="0070460C"/>
    <w:rsid w:val="0070506F"/>
    <w:rsid w:val="007C525C"/>
    <w:rsid w:val="00866560"/>
    <w:rsid w:val="008C4C70"/>
    <w:rsid w:val="008C71A7"/>
    <w:rsid w:val="008F574D"/>
    <w:rsid w:val="009200D2"/>
    <w:rsid w:val="00941D8F"/>
    <w:rsid w:val="009F0BE2"/>
    <w:rsid w:val="00A20360"/>
    <w:rsid w:val="00A258C2"/>
    <w:rsid w:val="00A33A46"/>
    <w:rsid w:val="00A56A8B"/>
    <w:rsid w:val="00A64B3F"/>
    <w:rsid w:val="00AA067D"/>
    <w:rsid w:val="00AF7EBA"/>
    <w:rsid w:val="00B655E4"/>
    <w:rsid w:val="00B7783C"/>
    <w:rsid w:val="00BD2334"/>
    <w:rsid w:val="00BE6E92"/>
    <w:rsid w:val="00BF78AC"/>
    <w:rsid w:val="00D34E7D"/>
    <w:rsid w:val="00DB5058"/>
    <w:rsid w:val="00DD3D99"/>
    <w:rsid w:val="00E834CA"/>
    <w:rsid w:val="00E97EB5"/>
    <w:rsid w:val="00F04A06"/>
    <w:rsid w:val="00F251D4"/>
    <w:rsid w:val="00F43D85"/>
    <w:rsid w:val="00F677DE"/>
    <w:rsid w:val="00F84344"/>
    <w:rsid w:val="00FA1017"/>
    <w:rsid w:val="00FE60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BA"/>
  </w:style>
  <w:style w:type="paragraph" w:styleId="3">
    <w:name w:val="heading 3"/>
    <w:basedOn w:val="a"/>
    <w:link w:val="3Char"/>
    <w:uiPriority w:val="9"/>
    <w:qFormat/>
    <w:rsid w:val="00F251D4"/>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3F5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3F5F"/>
    <w:rPr>
      <w:rFonts w:ascii="Tahoma" w:hAnsi="Tahoma" w:cs="Tahoma"/>
      <w:sz w:val="16"/>
      <w:szCs w:val="16"/>
    </w:rPr>
  </w:style>
  <w:style w:type="table" w:styleId="a4">
    <w:name w:val="Table Grid"/>
    <w:basedOn w:val="a1"/>
    <w:uiPriority w:val="59"/>
    <w:rsid w:val="00A25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AA067D"/>
    <w:pPr>
      <w:tabs>
        <w:tab w:val="center" w:pos="4513"/>
        <w:tab w:val="right" w:pos="9026"/>
      </w:tabs>
      <w:spacing w:after="0" w:line="240" w:lineRule="auto"/>
    </w:pPr>
  </w:style>
  <w:style w:type="character" w:customStyle="1" w:styleId="Char0">
    <w:name w:val="Κεφαλίδα Char"/>
    <w:basedOn w:val="a0"/>
    <w:link w:val="a5"/>
    <w:uiPriority w:val="99"/>
    <w:semiHidden/>
    <w:rsid w:val="00AA067D"/>
  </w:style>
  <w:style w:type="paragraph" w:styleId="a6">
    <w:name w:val="footer"/>
    <w:basedOn w:val="a"/>
    <w:link w:val="Char1"/>
    <w:uiPriority w:val="99"/>
    <w:semiHidden/>
    <w:unhideWhenUsed/>
    <w:rsid w:val="00AA067D"/>
    <w:pPr>
      <w:tabs>
        <w:tab w:val="center" w:pos="4513"/>
        <w:tab w:val="right" w:pos="9026"/>
      </w:tabs>
      <w:spacing w:after="0" w:line="240" w:lineRule="auto"/>
    </w:pPr>
  </w:style>
  <w:style w:type="character" w:customStyle="1" w:styleId="Char1">
    <w:name w:val="Υποσέλιδο Char"/>
    <w:basedOn w:val="a0"/>
    <w:link w:val="a6"/>
    <w:uiPriority w:val="99"/>
    <w:semiHidden/>
    <w:rsid w:val="00AA067D"/>
  </w:style>
  <w:style w:type="paragraph" w:customStyle="1" w:styleId="Default">
    <w:name w:val="Default"/>
    <w:rsid w:val="003D76B9"/>
    <w:pPr>
      <w:autoSpaceDE w:val="0"/>
      <w:autoSpaceDN w:val="0"/>
      <w:adjustRightInd w:val="0"/>
      <w:spacing w:after="0" w:line="240" w:lineRule="auto"/>
    </w:pPr>
    <w:rPr>
      <w:rFonts w:ascii="Calibri" w:hAnsi="Calibri" w:cs="Calibri"/>
      <w:color w:val="000000"/>
      <w:sz w:val="24"/>
      <w:szCs w:val="24"/>
      <w:lang w:val="ro-RO"/>
    </w:rPr>
  </w:style>
  <w:style w:type="paragraph" w:styleId="a7">
    <w:name w:val="List Paragraph"/>
    <w:basedOn w:val="a"/>
    <w:uiPriority w:val="34"/>
    <w:qFormat/>
    <w:rsid w:val="00150CE8"/>
    <w:pPr>
      <w:spacing w:after="0" w:line="240" w:lineRule="auto"/>
      <w:ind w:left="720"/>
      <w:contextualSpacing/>
    </w:pPr>
    <w:rPr>
      <w:sz w:val="24"/>
      <w:szCs w:val="24"/>
      <w:lang w:eastAsia="fr-FR"/>
    </w:rPr>
  </w:style>
  <w:style w:type="character" w:customStyle="1" w:styleId="3Char">
    <w:name w:val="Επικεφαλίδα 3 Char"/>
    <w:basedOn w:val="a0"/>
    <w:link w:val="3"/>
    <w:uiPriority w:val="9"/>
    <w:rsid w:val="00F251D4"/>
    <w:rPr>
      <w:rFonts w:ascii="Times New Roman" w:eastAsia="Times New Roman" w:hAnsi="Times New Roman" w:cs="Times New Roman"/>
      <w:b/>
      <w:bCs/>
      <w:sz w:val="27"/>
      <w:szCs w:val="27"/>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3F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3F5F"/>
    <w:rPr>
      <w:rFonts w:ascii="Tahoma" w:hAnsi="Tahoma" w:cs="Tahoma"/>
      <w:sz w:val="16"/>
      <w:szCs w:val="16"/>
    </w:rPr>
  </w:style>
  <w:style w:type="table" w:styleId="Grigliatabella">
    <w:name w:val="Table Grid"/>
    <w:basedOn w:val="Tabellanormale"/>
    <w:uiPriority w:val="59"/>
    <w:rsid w:val="00A2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A067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A067D"/>
  </w:style>
  <w:style w:type="paragraph" w:styleId="Pidipagina">
    <w:name w:val="footer"/>
    <w:basedOn w:val="Normale"/>
    <w:link w:val="PidipaginaCarattere"/>
    <w:uiPriority w:val="99"/>
    <w:semiHidden/>
    <w:unhideWhenUsed/>
    <w:rsid w:val="00AA067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A067D"/>
  </w:style>
  <w:style w:type="paragraph" w:customStyle="1" w:styleId="Default">
    <w:name w:val="Default"/>
    <w:rsid w:val="003D76B9"/>
    <w:pPr>
      <w:autoSpaceDE w:val="0"/>
      <w:autoSpaceDN w:val="0"/>
      <w:adjustRightInd w:val="0"/>
      <w:spacing w:after="0" w:line="240" w:lineRule="auto"/>
    </w:pPr>
    <w:rPr>
      <w:rFonts w:ascii="Calibri" w:hAnsi="Calibri" w:cs="Calibri"/>
      <w:color w:val="000000"/>
      <w:sz w:val="24"/>
      <w:szCs w:val="24"/>
      <w:lang w:val="ro-RO"/>
    </w:rPr>
  </w:style>
  <w:style w:type="paragraph" w:styleId="Paragrafoelenco">
    <w:name w:val="List Paragraph"/>
    <w:basedOn w:val="Normale"/>
    <w:uiPriority w:val="34"/>
    <w:qFormat/>
    <w:rsid w:val="00150CE8"/>
    <w:pPr>
      <w:spacing w:after="0" w:line="240" w:lineRule="auto"/>
      <w:ind w:left="720"/>
      <w:contextualSpacing/>
    </w:pPr>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374234028">
      <w:bodyDiv w:val="1"/>
      <w:marLeft w:val="0"/>
      <w:marRight w:val="0"/>
      <w:marTop w:val="0"/>
      <w:marBottom w:val="0"/>
      <w:divBdr>
        <w:top w:val="none" w:sz="0" w:space="0" w:color="auto"/>
        <w:left w:val="none" w:sz="0" w:space="0" w:color="auto"/>
        <w:bottom w:val="none" w:sz="0" w:space="0" w:color="auto"/>
        <w:right w:val="none" w:sz="0" w:space="0" w:color="auto"/>
      </w:divBdr>
      <w:divsChild>
        <w:div w:id="920723069">
          <w:marLeft w:val="0"/>
          <w:marRight w:val="0"/>
          <w:marTop w:val="0"/>
          <w:marBottom w:val="0"/>
          <w:divBdr>
            <w:top w:val="none" w:sz="0" w:space="0" w:color="auto"/>
            <w:left w:val="none" w:sz="0" w:space="0" w:color="auto"/>
            <w:bottom w:val="none" w:sz="0" w:space="0" w:color="auto"/>
            <w:right w:val="none" w:sz="0" w:space="0" w:color="auto"/>
          </w:divBdr>
          <w:divsChild>
            <w:div w:id="1826118984">
              <w:marLeft w:val="0"/>
              <w:marRight w:val="0"/>
              <w:marTop w:val="0"/>
              <w:marBottom w:val="0"/>
              <w:divBdr>
                <w:top w:val="none" w:sz="0" w:space="0" w:color="auto"/>
                <w:left w:val="none" w:sz="0" w:space="0" w:color="auto"/>
                <w:bottom w:val="none" w:sz="0" w:space="0" w:color="auto"/>
                <w:right w:val="none" w:sz="0" w:space="0" w:color="auto"/>
              </w:divBdr>
              <w:divsChild>
                <w:div w:id="2091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428">
          <w:marLeft w:val="0"/>
          <w:marRight w:val="0"/>
          <w:marTop w:val="0"/>
          <w:marBottom w:val="0"/>
          <w:divBdr>
            <w:top w:val="none" w:sz="0" w:space="0" w:color="auto"/>
            <w:left w:val="none" w:sz="0" w:space="0" w:color="auto"/>
            <w:bottom w:val="none" w:sz="0" w:space="0" w:color="auto"/>
            <w:right w:val="none" w:sz="0" w:space="0" w:color="auto"/>
          </w:divBdr>
          <w:divsChild>
            <w:div w:id="191580632">
              <w:marLeft w:val="0"/>
              <w:marRight w:val="0"/>
              <w:marTop w:val="0"/>
              <w:marBottom w:val="0"/>
              <w:divBdr>
                <w:top w:val="none" w:sz="0" w:space="0" w:color="auto"/>
                <w:left w:val="none" w:sz="0" w:space="0" w:color="auto"/>
                <w:bottom w:val="none" w:sz="0" w:space="0" w:color="auto"/>
                <w:right w:val="none" w:sz="0" w:space="0" w:color="auto"/>
              </w:divBdr>
              <w:divsChild>
                <w:div w:id="916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2146">
          <w:marLeft w:val="0"/>
          <w:marRight w:val="0"/>
          <w:marTop w:val="0"/>
          <w:marBottom w:val="0"/>
          <w:divBdr>
            <w:top w:val="none" w:sz="0" w:space="0" w:color="auto"/>
            <w:left w:val="none" w:sz="0" w:space="0" w:color="auto"/>
            <w:bottom w:val="none" w:sz="0" w:space="0" w:color="auto"/>
            <w:right w:val="none" w:sz="0" w:space="0" w:color="auto"/>
          </w:divBdr>
          <w:divsChild>
            <w:div w:id="1682853901">
              <w:marLeft w:val="0"/>
              <w:marRight w:val="0"/>
              <w:marTop w:val="0"/>
              <w:marBottom w:val="0"/>
              <w:divBdr>
                <w:top w:val="none" w:sz="0" w:space="0" w:color="auto"/>
                <w:left w:val="none" w:sz="0" w:space="0" w:color="auto"/>
                <w:bottom w:val="none" w:sz="0" w:space="0" w:color="auto"/>
                <w:right w:val="none" w:sz="0" w:space="0" w:color="auto"/>
              </w:divBdr>
              <w:divsChild>
                <w:div w:id="7015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A23E9-889C-4DF9-9C3B-13E92D1C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398</Words>
  <Characters>2155</Characters>
  <Application>Microsoft Office Word</Application>
  <DocSecurity>0</DocSecurity>
  <Lines>17</Lines>
  <Paragraphs>5</Paragraphs>
  <ScaleCrop>false</ScaleCrop>
  <HeadingPairs>
    <vt:vector size="6" baseType="variant">
      <vt:variant>
        <vt:lpstr>Τίτλος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 Cafferty</dc:creator>
  <cp:lastModifiedBy>user</cp:lastModifiedBy>
  <cp:revision>4</cp:revision>
  <dcterms:created xsi:type="dcterms:W3CDTF">2015-06-10T11:06:00Z</dcterms:created>
  <dcterms:modified xsi:type="dcterms:W3CDTF">2015-06-10T11:55:00Z</dcterms:modified>
</cp:coreProperties>
</file>