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694F" w14:textId="27D71045" w:rsidR="00D55387" w:rsidRPr="008D76BA" w:rsidRDefault="00CB6BA1">
      <w:pPr>
        <w:ind w:left="-720" w:right="-4788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 w14:anchorId="1C5F50D3">
          <v:rect id="_x0000_s1033" style="position:absolute;left:0;text-align:left;margin-left:-52.25pt;margin-top:36pt;width:280.9pt;height:131.35pt;z-index:251656704" stroked="f">
            <v:textbox style="mso-next-textbox:#_x0000_s1033;mso-direction-alt:auto">
              <w:txbxContent>
                <w:p w14:paraId="4DAB8FE0" w14:textId="77777777" w:rsidR="00016D75" w:rsidRPr="002C6EA4" w:rsidRDefault="00016D7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ΕΛΛΗΝΙΚΗ ΔΗΜΟΚΡΑΤΙΑ</w:t>
                  </w:r>
                </w:p>
                <w:p w14:paraId="49BB6123" w14:textId="77777777" w:rsidR="002066C0" w:rsidRDefault="00016D7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ΥΠΟΥΡΓΕΙΟ</w:t>
                  </w:r>
                  <w:r w:rsidR="002066C0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="00D86028"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ΠΑΙΔΕΙΑΣ</w:t>
                  </w:r>
                  <w:r w:rsidR="002066C0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,</w:t>
                  </w:r>
                </w:p>
                <w:p w14:paraId="348A509C" w14:textId="77777777" w:rsidR="00016D75" w:rsidRPr="002C6EA4" w:rsidRDefault="00016D7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="002066C0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ΕΡΕΥΝΑΣ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&amp; ΘΡΗΣΚΕΥΜΑΤΩΝ</w:t>
                  </w:r>
                </w:p>
                <w:p w14:paraId="394342CB" w14:textId="77777777" w:rsidR="00D86028" w:rsidRPr="002C6EA4" w:rsidRDefault="00D86028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---</w:t>
                  </w:r>
                </w:p>
                <w:p w14:paraId="64664295" w14:textId="77777777" w:rsidR="00016D75" w:rsidRPr="002C6EA4" w:rsidRDefault="00016D7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ΠΕΡ/ΚΗ Δ/ΝΣΗ Π/ΘΜΙΑΣ &amp; Δ/ΘΜΙΑΣ ΕΚΠ/ΣΗΣ ΘΕΣΣΑΛΙ</w:t>
                  </w:r>
                  <w:r w:rsidR="00D86028"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ΑΣ</w:t>
                  </w:r>
                </w:p>
                <w:p w14:paraId="421529FE" w14:textId="77777777" w:rsidR="00D86028" w:rsidRPr="002C6EA4" w:rsidRDefault="002C6EA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ΑΥΤΟΤΕΛΗΣ ΔΙΕΥΘΥΝΣΗ ΔΙΟΙΚΗΤΙΚΗΣ, </w:t>
                  </w:r>
                  <w:r w:rsidR="00D86028" w:rsidRPr="002C6EA4">
                    <w:rPr>
                      <w:rFonts w:ascii="Calibri" w:hAnsi="Calibri"/>
                      <w:sz w:val="20"/>
                      <w:szCs w:val="22"/>
                    </w:rPr>
                    <w:t>ΟΙΚΟΝΟΜΙΚΗΣ</w:t>
                  </w: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 ΚΑΙ ΠΑΙΔΑΓΩΓΙΚΗΣ</w:t>
                  </w:r>
                  <w:r w:rsidR="00D86028"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 ΥΠΟΣΤΗΡΙΞΗΣ</w:t>
                  </w:r>
                </w:p>
                <w:p w14:paraId="40F8C346" w14:textId="77777777" w:rsidR="00D86028" w:rsidRPr="002C6EA4" w:rsidRDefault="00D86028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ΤΜΗΜΑ Β’: ΟΙΚΟΝΟΜΙΚΩΝ </w:t>
                  </w:r>
                  <w:r w:rsidR="002C6EA4" w:rsidRPr="002C6EA4">
                    <w:rPr>
                      <w:rFonts w:ascii="Calibri" w:hAnsi="Calibri"/>
                      <w:sz w:val="20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</w:t>
      </w:r>
      <w:r>
        <w:rPr>
          <w:rFonts w:ascii="Calibri" w:hAnsi="Calibri" w:cs="Arial"/>
          <w:b/>
        </w:rPr>
        <w:t xml:space="preserve">        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</w:t>
      </w:r>
      <w:r w:rsidR="00E263F9">
        <w:rPr>
          <w:rFonts w:ascii="Calibri" w:hAnsi="Calibri" w:cs="Arial"/>
          <w:b/>
          <w:noProof/>
        </w:rPr>
        <w:drawing>
          <wp:inline distT="0" distB="0" distL="0" distR="0" wp14:anchorId="0FAC820D" wp14:editId="6805E691">
            <wp:extent cx="485140" cy="48514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</w:t>
      </w:r>
    </w:p>
    <w:p w14:paraId="56E6C594" w14:textId="77777777"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14:paraId="6E369C59" w14:textId="77777777" w:rsidR="00213CC3" w:rsidRDefault="00213CC3" w:rsidP="00CB6BA1">
      <w:pPr>
        <w:framePr w:w="3432" w:h="1081" w:hSpace="181" w:wrap="around" w:vAnchor="text" w:hAnchor="page" w:x="7080" w:y="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ΑΝ</w:t>
      </w:r>
      <w:r w:rsidR="00DB258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ΡΤΗΣΗ ΣΤΗΝ ΙΣΤΟΣΕΛΙΔΑ</w:t>
      </w:r>
    </w:p>
    <w:p w14:paraId="4018FD84" w14:textId="77777777" w:rsidR="00213CC3" w:rsidRDefault="00213CC3" w:rsidP="00CB6BA1">
      <w:pPr>
        <w:framePr w:w="3432" w:h="1081" w:hSpace="181" w:wrap="around" w:vAnchor="text" w:hAnchor="page" w:x="7080" w:y="67"/>
        <w:rPr>
          <w:rFonts w:ascii="Calibri" w:hAnsi="Calibri" w:cs="Arial"/>
          <w:sz w:val="22"/>
          <w:szCs w:val="22"/>
        </w:rPr>
      </w:pPr>
    </w:p>
    <w:p w14:paraId="19C27C1C" w14:textId="77777777" w:rsidR="000635C5" w:rsidRPr="00E620AD" w:rsidRDefault="000635C5" w:rsidP="00CB6BA1">
      <w:pPr>
        <w:framePr w:w="3432" w:h="1081" w:hSpace="181" w:wrap="around" w:vAnchor="text" w:hAnchor="page" w:x="7080" w:y="67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E620AD" w:rsidRPr="00E620AD">
        <w:rPr>
          <w:rFonts w:ascii="Calibri" w:hAnsi="Calibri" w:cs="Arial"/>
          <w:sz w:val="22"/>
          <w:szCs w:val="22"/>
        </w:rPr>
        <w:t>30</w:t>
      </w:r>
      <w:r w:rsidR="002C6EA4" w:rsidRPr="00E620AD">
        <w:rPr>
          <w:rFonts w:ascii="Calibri" w:hAnsi="Calibri" w:cs="Arial"/>
          <w:sz w:val="22"/>
          <w:szCs w:val="22"/>
        </w:rPr>
        <w:t>/</w:t>
      </w:r>
      <w:r w:rsidR="001A43ED" w:rsidRPr="00E620AD">
        <w:rPr>
          <w:rFonts w:ascii="Calibri" w:hAnsi="Calibri" w:cs="Arial"/>
          <w:sz w:val="22"/>
          <w:szCs w:val="22"/>
        </w:rPr>
        <w:t>4</w:t>
      </w:r>
      <w:r w:rsidR="002C6EA4" w:rsidRPr="00E620AD">
        <w:rPr>
          <w:rFonts w:ascii="Calibri" w:hAnsi="Calibri" w:cs="Arial"/>
          <w:sz w:val="22"/>
          <w:szCs w:val="22"/>
        </w:rPr>
        <w:t>/201</w:t>
      </w:r>
      <w:r w:rsidR="00200673" w:rsidRPr="00E620AD">
        <w:rPr>
          <w:rFonts w:ascii="Calibri" w:hAnsi="Calibri" w:cs="Arial"/>
          <w:sz w:val="22"/>
          <w:szCs w:val="22"/>
        </w:rPr>
        <w:t>9</w:t>
      </w:r>
    </w:p>
    <w:p w14:paraId="551FF8C4" w14:textId="77777777" w:rsidR="000635C5" w:rsidRPr="001A43ED" w:rsidRDefault="006627A3" w:rsidP="00CB6BA1">
      <w:pPr>
        <w:framePr w:w="3432" w:h="1081" w:hSpace="181" w:wrap="around" w:vAnchor="text" w:hAnchor="page" w:x="7080" w:y="67"/>
        <w:rPr>
          <w:rFonts w:ascii="Calibri" w:hAnsi="Calibri" w:cs="Arial"/>
          <w:sz w:val="22"/>
          <w:szCs w:val="22"/>
        </w:rPr>
      </w:pPr>
      <w:r w:rsidRPr="00E620AD">
        <w:rPr>
          <w:rFonts w:ascii="Calibri" w:hAnsi="Calibri" w:cs="Arial"/>
          <w:sz w:val="22"/>
          <w:szCs w:val="22"/>
        </w:rPr>
        <w:t xml:space="preserve">Αρ. </w:t>
      </w:r>
      <w:proofErr w:type="spellStart"/>
      <w:r w:rsidRPr="00E620AD">
        <w:rPr>
          <w:rFonts w:ascii="Calibri" w:hAnsi="Calibri" w:cs="Arial"/>
          <w:sz w:val="22"/>
          <w:szCs w:val="22"/>
        </w:rPr>
        <w:t>Πρ</w:t>
      </w:r>
      <w:proofErr w:type="spellEnd"/>
      <w:r w:rsidRPr="00E620AD">
        <w:rPr>
          <w:rFonts w:ascii="Calibri" w:hAnsi="Calibri" w:cs="Arial"/>
          <w:sz w:val="22"/>
          <w:szCs w:val="22"/>
        </w:rPr>
        <w:t>.:</w:t>
      </w:r>
      <w:r w:rsidRPr="00E620AD">
        <w:rPr>
          <w:rFonts w:ascii="Calibri" w:hAnsi="Calibri" w:cs="Arial"/>
          <w:sz w:val="22"/>
          <w:szCs w:val="22"/>
        </w:rPr>
        <w:tab/>
      </w:r>
      <w:r w:rsidRPr="00E620AD">
        <w:rPr>
          <w:rFonts w:ascii="Calibri" w:hAnsi="Calibri" w:cs="Arial"/>
          <w:sz w:val="22"/>
          <w:szCs w:val="22"/>
        </w:rPr>
        <w:tab/>
      </w:r>
      <w:r w:rsidR="00500E39">
        <w:rPr>
          <w:rFonts w:ascii="Calibri" w:hAnsi="Calibri" w:cs="Arial"/>
          <w:sz w:val="22"/>
          <w:szCs w:val="22"/>
        </w:rPr>
        <w:t>5149</w:t>
      </w:r>
    </w:p>
    <w:p w14:paraId="469752B1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364C21D3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21BA671B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07124D48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642B67CB" w14:textId="77777777"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14:paraId="7039D021" w14:textId="2438F60B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74F265B7" w14:textId="3843BB85" w:rsidR="00E6151D" w:rsidRPr="008D76BA" w:rsidRDefault="00CB6BA1" w:rsidP="00985CCC">
      <w:pPr>
        <w:ind w:right="-35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u w:val="single"/>
        </w:rPr>
        <w:pict w14:anchorId="456B2B35">
          <v:rect id="_x0000_s1037" style="position:absolute;margin-left:-9.45pt;margin-top:4.5pt;width:212.7pt;height:105.2pt;z-index:251657728" stroked="f">
            <v:textbox style="mso-next-textbox:#_x0000_s1037">
              <w:txbxContent>
                <w:tbl>
                  <w:tblPr>
                    <w:tblW w:w="3560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1496"/>
                    <w:gridCol w:w="2064"/>
                  </w:tblGrid>
                  <w:tr w:rsidR="00016D75" w:rsidRPr="0005765D" w14:paraId="59A52412" w14:textId="77777777" w:rsidTr="001A43ED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4538EC" w14:textId="77777777" w:rsidR="00016D75" w:rsidRPr="008D76BA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4A56F22" w14:textId="77777777" w:rsidR="00016D75" w:rsidRPr="008D76BA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 23</w:t>
                        </w:r>
                      </w:p>
                    </w:tc>
                  </w:tr>
                  <w:tr w:rsidR="00016D75" w:rsidRPr="0005765D" w14:paraId="561663EF" w14:textId="77777777" w:rsidTr="001A43ED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F65B3A3" w14:textId="77777777" w:rsidR="00016D75" w:rsidRPr="008D76BA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BA939AC" w14:textId="77777777" w:rsidR="00016D75" w:rsidRPr="008D76BA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016D75" w:rsidRPr="005503D8" w14:paraId="3B428C57" w14:textId="77777777" w:rsidTr="001A43ED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404A9C2" w14:textId="77777777" w:rsidR="00E263F9" w:rsidRDefault="00016D75" w:rsidP="009939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14:paraId="31F13A77" w14:textId="77777777" w:rsidR="001A43ED" w:rsidRPr="001A43ED" w:rsidRDefault="001A43ED" w:rsidP="009939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E5CA98C" w14:textId="77777777" w:rsidR="001A43ED" w:rsidRDefault="001A43ED" w:rsidP="00E263F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  <w:p w14:paraId="13E109D2" w14:textId="77777777" w:rsidR="001A43ED" w:rsidRPr="001A43ED" w:rsidRDefault="005503D8" w:rsidP="001A43E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Μαστορογιάννη</w:t>
                        </w:r>
                        <w:proofErr w:type="spellEnd"/>
                      </w:p>
                    </w:tc>
                  </w:tr>
                  <w:tr w:rsidR="00016D75" w:rsidRPr="005503D8" w14:paraId="45D1DA0C" w14:textId="77777777" w:rsidTr="001A43ED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0EB149" w14:textId="77777777" w:rsidR="00016D75" w:rsidRPr="005503D8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5B40287" w14:textId="77777777" w:rsidR="00016D75" w:rsidRPr="00E263F9" w:rsidRDefault="00016D75" w:rsidP="00E263F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2410 539</w:t>
                        </w:r>
                        <w:r w:rsidR="00E263F9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2</w:t>
                        </w:r>
                        <w:r w:rsidR="00E263F9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15 -212</w:t>
                        </w:r>
                      </w:p>
                    </w:tc>
                  </w:tr>
                  <w:tr w:rsidR="00016D75" w:rsidRPr="00B172E8" w14:paraId="2A89AB93" w14:textId="77777777" w:rsidTr="001A43ED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EA6E982" w14:textId="77777777" w:rsidR="00016D75" w:rsidRPr="005503D8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Fax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14:paraId="0458F054" w14:textId="77777777" w:rsidR="00016D75" w:rsidRPr="005503D8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e-mail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30880A8" w14:textId="77777777" w:rsidR="00016D75" w:rsidRPr="005503D8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2410 538611</w:t>
                        </w:r>
                      </w:p>
                      <w:p w14:paraId="583CAB6F" w14:textId="77777777" w:rsidR="00016D75" w:rsidRPr="005503D8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@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</w:p>
                    </w:tc>
                  </w:tr>
                </w:tbl>
                <w:p w14:paraId="7E87EF9B" w14:textId="77777777" w:rsidR="00016D75" w:rsidRPr="005503D8" w:rsidRDefault="00016D75" w:rsidP="00985CC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14:paraId="123514B2" w14:textId="77777777" w:rsidR="00D55387" w:rsidRPr="008D76BA" w:rsidRDefault="00CB6BA1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 w14:anchorId="3B6564A0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2.25pt;margin-top:.75pt;width:133.3pt;height:27.5pt;z-index:251660800;mso-width-relative:margin;mso-height-relative:margin">
            <v:textbox>
              <w:txbxContent>
                <w:p w14:paraId="59FCAFD3" w14:textId="77777777" w:rsidR="00213CC3" w:rsidRPr="00213CC3" w:rsidRDefault="00213CC3" w:rsidP="00213CC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213CC3">
                    <w:rPr>
                      <w:rFonts w:asciiTheme="minorHAnsi" w:hAnsiTheme="minorHAnsi"/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213CC3">
        <w:rPr>
          <w:rFonts w:ascii="Calibri" w:hAnsi="Calibri" w:cs="Arial"/>
          <w:b/>
        </w:rPr>
        <w:t xml:space="preserve">                                                                                 </w:t>
      </w:r>
    </w:p>
    <w:p w14:paraId="1967A3D8" w14:textId="77777777" w:rsidR="00985CCC" w:rsidRPr="008D76BA" w:rsidRDefault="00213CC3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14:paraId="38054B45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3E255994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39EA4F7E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6CF86E9C" w14:textId="77777777" w:rsidR="002C6EA4" w:rsidRDefault="002C6EA4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  <w:bookmarkStart w:id="0" w:name="_GoBack"/>
      <w:bookmarkEnd w:id="0"/>
    </w:p>
    <w:p w14:paraId="11B84EB6" w14:textId="77777777"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14:paraId="66B04F4B" w14:textId="77777777"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14:paraId="14DECC69" w14:textId="77777777" w:rsidR="00E263F9" w:rsidRDefault="00E263F9" w:rsidP="00CB6BA1">
      <w:pPr>
        <w:ind w:left="709" w:hanging="708"/>
        <w:jc w:val="both"/>
        <w:rPr>
          <w:rFonts w:ascii="Calibri" w:hAnsi="Calibri" w:cs="Arial"/>
          <w:b/>
          <w:sz w:val="22"/>
          <w:szCs w:val="22"/>
        </w:rPr>
      </w:pPr>
      <w:r w:rsidRPr="00B5231F">
        <w:rPr>
          <w:rFonts w:ascii="Calibri" w:hAnsi="Calibri" w:cs="Arial"/>
          <w:b/>
          <w:sz w:val="22"/>
          <w:szCs w:val="22"/>
        </w:rPr>
        <w:t>ΘΕΜΑ :</w:t>
      </w:r>
      <w:r w:rsidRPr="00B5231F">
        <w:rPr>
          <w:rFonts w:ascii="Calibri" w:hAnsi="Calibri" w:cs="Arial"/>
          <w:b/>
          <w:sz w:val="22"/>
          <w:szCs w:val="22"/>
        </w:rPr>
        <w:tab/>
        <w:t xml:space="preserve">«Πρώτη Πρόσκληση για Οικονομική Προσφορά για την προμήθεια </w:t>
      </w:r>
      <w:r w:rsidR="001A43ED">
        <w:rPr>
          <w:rFonts w:ascii="Calibri" w:hAnsi="Calibri" w:cs="Arial"/>
          <w:b/>
          <w:sz w:val="22"/>
          <w:szCs w:val="22"/>
        </w:rPr>
        <w:t xml:space="preserve">λογισμικού προστασίας για </w:t>
      </w:r>
      <w:r w:rsidR="00B50CEB">
        <w:rPr>
          <w:rFonts w:ascii="Calibri" w:hAnsi="Calibri" w:cs="Arial"/>
          <w:b/>
          <w:sz w:val="22"/>
          <w:szCs w:val="22"/>
        </w:rPr>
        <w:t>επιτραπέζιο – φορητό ΗΥ</w:t>
      </w:r>
      <w:r w:rsidRPr="00B5231F">
        <w:rPr>
          <w:rFonts w:ascii="Calibri" w:hAnsi="Calibri" w:cs="Arial"/>
          <w:b/>
          <w:sz w:val="22"/>
          <w:szCs w:val="22"/>
        </w:rPr>
        <w:t>»</w:t>
      </w:r>
    </w:p>
    <w:p w14:paraId="42549BA8" w14:textId="77777777" w:rsidR="00E263F9" w:rsidRPr="00EE5B36" w:rsidRDefault="00E263F9" w:rsidP="00CB6BA1">
      <w:pPr>
        <w:ind w:left="709" w:hanging="708"/>
        <w:jc w:val="both"/>
        <w:rPr>
          <w:rFonts w:ascii="Calibri" w:hAnsi="Calibri" w:cs="Arial"/>
          <w:i/>
          <w:sz w:val="22"/>
          <w:szCs w:val="22"/>
        </w:rPr>
      </w:pPr>
      <w:r w:rsidRPr="00EE5B36">
        <w:rPr>
          <w:rFonts w:ascii="Calibri" w:hAnsi="Calibri" w:cs="Arial"/>
          <w:i/>
          <w:sz w:val="22"/>
          <w:szCs w:val="22"/>
        </w:rPr>
        <w:t xml:space="preserve">ΣΧΕΤ.: </w:t>
      </w:r>
      <w:r w:rsidRPr="00EE5B36">
        <w:rPr>
          <w:rFonts w:ascii="Calibri" w:hAnsi="Calibri" w:cs="Arial"/>
          <w:i/>
          <w:sz w:val="22"/>
          <w:szCs w:val="22"/>
        </w:rPr>
        <w:tab/>
        <w:t>Ν. 4412/2016 (ΦΕΚ 147/Α’) Περί Δημοσίων Συμβάσεων</w:t>
      </w:r>
    </w:p>
    <w:p w14:paraId="42E448C2" w14:textId="77777777" w:rsidR="00E263F9" w:rsidRPr="00EE5B36" w:rsidRDefault="00E263F9" w:rsidP="00CB6BA1">
      <w:pPr>
        <w:ind w:left="709" w:hanging="708"/>
        <w:jc w:val="both"/>
        <w:rPr>
          <w:rFonts w:ascii="Calibri" w:hAnsi="Calibri" w:cs="Arial"/>
          <w:i/>
          <w:sz w:val="22"/>
          <w:szCs w:val="22"/>
        </w:rPr>
      </w:pPr>
      <w:r w:rsidRPr="00EE5B36">
        <w:rPr>
          <w:rFonts w:ascii="Calibri" w:hAnsi="Calibri" w:cs="Arial"/>
          <w:i/>
          <w:sz w:val="22"/>
          <w:szCs w:val="22"/>
        </w:rPr>
        <w:tab/>
        <w:t>Ν. 4270/2014 (ΦΕΚ 143/Α’) Περί Δημοσίου Λογιστικού</w:t>
      </w:r>
    </w:p>
    <w:p w14:paraId="4AC81451" w14:textId="77777777" w:rsidR="00153220" w:rsidRPr="008D76BA" w:rsidRDefault="00153220" w:rsidP="00F553A8">
      <w:pPr>
        <w:ind w:left="900"/>
        <w:jc w:val="both"/>
        <w:rPr>
          <w:rFonts w:ascii="Calibri" w:hAnsi="Calibri" w:cs="Arial"/>
          <w:sz w:val="22"/>
        </w:rPr>
      </w:pPr>
    </w:p>
    <w:p w14:paraId="78C03918" w14:textId="77777777" w:rsidR="00016D75" w:rsidRDefault="00BC3F50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Σας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E263F9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νόμου 4412/2016 (ΦΕΚ 147 Α’), </w:t>
      </w:r>
      <w:r w:rsidRPr="00F03E21">
        <w:rPr>
          <w:rFonts w:ascii="Calibri" w:hAnsi="Calibri" w:cs="Arial"/>
          <w:sz w:val="22"/>
          <w:szCs w:val="22"/>
        </w:rPr>
        <w:t>να μας ενημερώσετε μέσω οικονομικής προσφοράς για τη διάθεση</w:t>
      </w:r>
      <w:r w:rsidR="001A43ED" w:rsidRPr="001A43ED">
        <w:rPr>
          <w:rFonts w:ascii="Calibri" w:hAnsi="Calibri" w:cs="Arial"/>
          <w:b/>
          <w:sz w:val="22"/>
          <w:szCs w:val="22"/>
        </w:rPr>
        <w:t xml:space="preserve"> </w:t>
      </w:r>
      <w:r w:rsidR="001A43ED" w:rsidRPr="001A43ED">
        <w:rPr>
          <w:rFonts w:ascii="Calibri" w:hAnsi="Calibri" w:cs="Arial"/>
          <w:sz w:val="22"/>
          <w:szCs w:val="22"/>
        </w:rPr>
        <w:t xml:space="preserve">λογισμικού προστασίας για </w:t>
      </w:r>
      <w:r w:rsidR="001A43ED">
        <w:rPr>
          <w:rFonts w:ascii="Calibri" w:hAnsi="Calibri" w:cs="Arial"/>
          <w:sz w:val="22"/>
          <w:szCs w:val="22"/>
        </w:rPr>
        <w:t xml:space="preserve">δέκα (10) </w:t>
      </w:r>
      <w:r w:rsidR="00B50CEB">
        <w:rPr>
          <w:rFonts w:ascii="Calibri" w:hAnsi="Calibri" w:cs="Arial"/>
          <w:sz w:val="22"/>
          <w:szCs w:val="22"/>
        </w:rPr>
        <w:t>επιτραπέζιους – φορητούς ΗΥ.</w:t>
      </w:r>
    </w:p>
    <w:p w14:paraId="015B4D7A" w14:textId="77777777" w:rsidR="00016D75" w:rsidRPr="000C0A3C" w:rsidRDefault="00016D75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</w:t>
      </w:r>
      <w:r w:rsidRPr="00B172E8">
        <w:rPr>
          <w:rFonts w:ascii="Calibri" w:hAnsi="Calibri" w:cs="Arial"/>
          <w:sz w:val="22"/>
          <w:szCs w:val="22"/>
        </w:rPr>
        <w:t xml:space="preserve">την </w:t>
      </w:r>
      <w:r w:rsidR="001A43ED" w:rsidRPr="00B172E8">
        <w:rPr>
          <w:rFonts w:ascii="Calibri" w:hAnsi="Calibri" w:cs="Arial"/>
          <w:b/>
          <w:sz w:val="22"/>
          <w:szCs w:val="22"/>
          <w:u w:val="single"/>
        </w:rPr>
        <w:t>Τετάρτη</w:t>
      </w:r>
      <w:r w:rsidR="002C6EA4" w:rsidRPr="00B172E8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r w:rsidR="001A43ED" w:rsidRPr="00B172E8">
        <w:rPr>
          <w:rFonts w:ascii="Calibri" w:hAnsi="Calibri" w:cs="Arial"/>
          <w:b/>
          <w:sz w:val="22"/>
          <w:szCs w:val="22"/>
          <w:u w:val="single"/>
        </w:rPr>
        <w:t>08</w:t>
      </w:r>
      <w:r w:rsidR="002C6EA4" w:rsidRPr="00B172E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A43ED" w:rsidRPr="00B172E8">
        <w:rPr>
          <w:rFonts w:ascii="Calibri" w:hAnsi="Calibri" w:cs="Arial"/>
          <w:b/>
          <w:sz w:val="22"/>
          <w:szCs w:val="22"/>
          <w:u w:val="single"/>
        </w:rPr>
        <w:t>Μαΐου</w:t>
      </w:r>
      <w:r w:rsidR="00200673" w:rsidRPr="00B172E8">
        <w:rPr>
          <w:rFonts w:ascii="Calibri" w:hAnsi="Calibri" w:cs="Arial"/>
          <w:b/>
          <w:sz w:val="22"/>
          <w:szCs w:val="22"/>
          <w:u w:val="single"/>
        </w:rPr>
        <w:t xml:space="preserve"> 2019</w:t>
      </w:r>
      <w:r w:rsidRPr="00B172E8">
        <w:rPr>
          <w:rFonts w:ascii="Calibri" w:hAnsi="Calibri" w:cs="Arial"/>
          <w:b/>
          <w:sz w:val="22"/>
          <w:szCs w:val="22"/>
          <w:u w:val="single"/>
        </w:rPr>
        <w:t>, και ώρα 1</w:t>
      </w:r>
      <w:r w:rsidR="002C6EA4" w:rsidRPr="00B172E8">
        <w:rPr>
          <w:rFonts w:ascii="Calibri" w:hAnsi="Calibri" w:cs="Arial"/>
          <w:b/>
          <w:sz w:val="22"/>
          <w:szCs w:val="22"/>
          <w:u w:val="single"/>
        </w:rPr>
        <w:t>1</w:t>
      </w:r>
      <w:r w:rsidRPr="00B172E8">
        <w:rPr>
          <w:rFonts w:ascii="Calibri" w:hAnsi="Calibri" w:cs="Arial"/>
          <w:b/>
          <w:sz w:val="22"/>
          <w:szCs w:val="22"/>
          <w:u w:val="single"/>
        </w:rPr>
        <w:t>:00</w:t>
      </w:r>
      <w:r w:rsidRPr="00B172E8">
        <w:rPr>
          <w:rFonts w:ascii="Calibri" w:hAnsi="Calibri" w:cs="Arial"/>
          <w:b/>
          <w:sz w:val="22"/>
          <w:szCs w:val="22"/>
        </w:rPr>
        <w:t xml:space="preserve"> </w:t>
      </w:r>
      <w:r w:rsidRPr="00B172E8">
        <w:rPr>
          <w:rFonts w:ascii="Calibri" w:hAnsi="Calibri" w:cs="Arial"/>
          <w:sz w:val="22"/>
          <w:szCs w:val="22"/>
        </w:rPr>
        <w:t>στα</w:t>
      </w:r>
      <w:r>
        <w:rPr>
          <w:rFonts w:ascii="Calibri" w:hAnsi="Calibri" w:cs="Arial"/>
          <w:sz w:val="22"/>
          <w:szCs w:val="22"/>
        </w:rPr>
        <w:t xml:space="preserve"> γραφεία της Περιφερειακής Διεύθυνσης Πρωτοβάθμιας και Δευτεροβάθμιας Εκπαίδευσης Θεσσαλίας, Μανδηλαρά 23, 2</w:t>
      </w:r>
      <w:r w:rsidRPr="000C0A3C">
        <w:rPr>
          <w:rFonts w:ascii="Calibri" w:hAnsi="Calibri" w:cs="Arial"/>
          <w:sz w:val="22"/>
          <w:szCs w:val="22"/>
        </w:rPr>
        <w:t>ος</w:t>
      </w:r>
      <w:r w:rsidR="00AB78FB">
        <w:rPr>
          <w:rFonts w:ascii="Calibri" w:hAnsi="Calibri" w:cs="Arial"/>
          <w:sz w:val="22"/>
          <w:szCs w:val="22"/>
        </w:rPr>
        <w:t xml:space="preserve"> όροφος (</w:t>
      </w:r>
      <w:r w:rsidR="001A43ED">
        <w:rPr>
          <w:rFonts w:ascii="Calibri" w:hAnsi="Calibri" w:cs="Arial"/>
          <w:sz w:val="22"/>
          <w:szCs w:val="22"/>
        </w:rPr>
        <w:t>υπόψη Ν. Γεωργίου και</w:t>
      </w:r>
      <w:r>
        <w:rPr>
          <w:rFonts w:ascii="Calibri" w:hAnsi="Calibri" w:cs="Arial"/>
          <w:sz w:val="22"/>
          <w:szCs w:val="22"/>
        </w:rPr>
        <w:t xml:space="preserve"> Μ. </w:t>
      </w:r>
      <w:proofErr w:type="spellStart"/>
      <w:r>
        <w:rPr>
          <w:rFonts w:ascii="Calibri" w:hAnsi="Calibri" w:cs="Arial"/>
          <w:sz w:val="22"/>
          <w:szCs w:val="22"/>
        </w:rPr>
        <w:t>Μαστορογιάννη</w:t>
      </w:r>
      <w:proofErr w:type="spellEnd"/>
      <w:r>
        <w:rPr>
          <w:rFonts w:ascii="Calibri" w:hAnsi="Calibri" w:cs="Arial"/>
          <w:sz w:val="22"/>
          <w:szCs w:val="22"/>
        </w:rPr>
        <w:t xml:space="preserve">), είτε αυτοπροσώπως, είτε στο τηλεομοιότυπο 2410 538611 είτε με ηλεκτρονικό ταχυδρομείο </w:t>
      </w:r>
      <w:r>
        <w:rPr>
          <w:rFonts w:ascii="Calibri" w:hAnsi="Calibri" w:cs="Arial"/>
          <w:sz w:val="22"/>
          <w:szCs w:val="22"/>
          <w:lang w:val="en-US"/>
        </w:rPr>
        <w:t>mail</w:t>
      </w:r>
      <w:r w:rsidRPr="000C0A3C">
        <w:rPr>
          <w:rFonts w:ascii="Calibri" w:hAnsi="Calibri" w:cs="Arial"/>
          <w:sz w:val="22"/>
          <w:szCs w:val="22"/>
        </w:rPr>
        <w:t>@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Pr="000C0A3C">
        <w:rPr>
          <w:rFonts w:ascii="Calibri" w:hAnsi="Calibri" w:cs="Arial"/>
          <w:sz w:val="22"/>
          <w:szCs w:val="22"/>
        </w:rPr>
        <w:t>.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Pr="000C0A3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sch</w:t>
      </w:r>
      <w:r w:rsidRPr="000C0A3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gr</w:t>
      </w:r>
      <w:r>
        <w:rPr>
          <w:rFonts w:ascii="Calibri" w:hAnsi="Calibri" w:cs="Arial"/>
          <w:sz w:val="22"/>
          <w:szCs w:val="22"/>
        </w:rPr>
        <w:t>.</w:t>
      </w:r>
    </w:p>
    <w:p w14:paraId="26B7E942" w14:textId="77777777" w:rsidR="00E263F9" w:rsidRPr="00B5231F" w:rsidRDefault="00E263F9" w:rsidP="00E263F9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B5231F">
        <w:rPr>
          <w:rFonts w:ascii="Calibri" w:hAnsi="Calibri" w:cs="Arial"/>
          <w:sz w:val="22"/>
          <w:szCs w:val="22"/>
        </w:rPr>
        <w:t xml:space="preserve"> θα γίνει σύμφωνα με το </w:t>
      </w:r>
      <w:r>
        <w:rPr>
          <w:rFonts w:ascii="Calibri" w:hAnsi="Calibri" w:cs="Arial"/>
          <w:sz w:val="22"/>
          <w:szCs w:val="22"/>
        </w:rPr>
        <w:t>4270/2014 (ΦΕΚ 143/Α’)</w:t>
      </w:r>
      <w:r w:rsidRPr="00B5231F">
        <w:rPr>
          <w:rFonts w:ascii="Calibri" w:hAnsi="Calibri" w:cs="Arial"/>
          <w:sz w:val="22"/>
          <w:szCs w:val="22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>
        <w:rPr>
          <w:rFonts w:ascii="Calibri" w:hAnsi="Calibri" w:cs="Arial"/>
          <w:sz w:val="22"/>
          <w:szCs w:val="22"/>
        </w:rPr>
        <w:t xml:space="preserve"> και η σχετική δαπάνη έχει προβλεφθεί στο Φ/ΕΦ 1019-201-9900700, ΑΛΕ: </w:t>
      </w:r>
      <w:r w:rsidR="00B91021">
        <w:rPr>
          <w:rFonts w:ascii="Calibri" w:hAnsi="Calibri" w:cs="Calibri"/>
          <w:sz w:val="22"/>
          <w:szCs w:val="22"/>
        </w:rPr>
        <w:t>3140301001</w:t>
      </w:r>
    </w:p>
    <w:p w14:paraId="787C5BB2" w14:textId="77777777" w:rsidR="0060660C" w:rsidRPr="0060660C" w:rsidRDefault="0060660C" w:rsidP="0060660C">
      <w:pPr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>προμήθειας θα γίνει με 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των</w:t>
      </w:r>
      <w:r>
        <w:rPr>
          <w:rFonts w:ascii="Calibri" w:hAnsi="Calibri" w:cs="Arial"/>
          <w:sz w:val="22"/>
          <w:szCs w:val="22"/>
        </w:rPr>
        <w:t xml:space="preserve"> </w:t>
      </w:r>
      <w:r w:rsidR="00016D75">
        <w:rPr>
          <w:rFonts w:ascii="Calibri" w:hAnsi="Calibri" w:cs="Arial"/>
          <w:sz w:val="22"/>
          <w:szCs w:val="22"/>
        </w:rPr>
        <w:t>άρθρων 118, 122 και 328 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14:paraId="55D6B562" w14:textId="77777777" w:rsidR="0060660C" w:rsidRPr="0060660C" w:rsidRDefault="0060660C" w:rsidP="0060660C">
      <w:pPr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1A43ED" w:rsidRPr="0060660C">
        <w:rPr>
          <w:rFonts w:ascii="Calibri" w:hAnsi="Calibri" w:cs="Arial"/>
          <w:sz w:val="22"/>
          <w:szCs w:val="22"/>
        </w:rPr>
        <w:t xml:space="preserve">για την </w:t>
      </w:r>
      <w:r w:rsidR="001A43ED">
        <w:rPr>
          <w:rFonts w:ascii="Calibri" w:hAnsi="Calibri" w:cs="Arial"/>
          <w:sz w:val="22"/>
          <w:szCs w:val="22"/>
        </w:rPr>
        <w:t>διάθεσή τους</w:t>
      </w:r>
      <w:r w:rsidR="001A43ED"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1A43ED">
        <w:rPr>
          <w:rFonts w:ascii="Calibri" w:hAnsi="Calibri" w:cs="Arial"/>
          <w:sz w:val="22"/>
          <w:szCs w:val="22"/>
        </w:rPr>
        <w:t>τους,</w:t>
      </w:r>
      <w:r w:rsidRPr="0060660C">
        <w:rPr>
          <w:rFonts w:ascii="Calibri" w:hAnsi="Calibri" w:cs="Arial"/>
          <w:sz w:val="22"/>
          <w:szCs w:val="22"/>
        </w:rPr>
        <w:t xml:space="preserve"> </w:t>
      </w:r>
    </w:p>
    <w:p w14:paraId="28F9609F" w14:textId="77777777" w:rsidR="0060660C" w:rsidRPr="0060660C" w:rsidRDefault="0060660C" w:rsidP="0060660C">
      <w:pPr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1A43ED">
        <w:rPr>
          <w:rFonts w:ascii="Calibri" w:hAnsi="Calibri" w:cs="Arial"/>
          <w:sz w:val="22"/>
          <w:szCs w:val="22"/>
        </w:rPr>
        <w:t>από άποψη τιμής</w:t>
      </w:r>
    </w:p>
    <w:p w14:paraId="01FC7C72" w14:textId="77777777" w:rsidR="001A43ED" w:rsidRDefault="001A43ED" w:rsidP="001A43E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γ) τη συμμόρφωση ως προς τις παρακάτω τεχνικές προδιαγραφές</w:t>
      </w:r>
    </w:p>
    <w:p w14:paraId="4E3EDC3B" w14:textId="77777777" w:rsidR="001A43ED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14:paraId="5C93B3D4" w14:textId="77777777" w:rsidR="001A43ED" w:rsidRDefault="001A43ED">
      <w:pPr>
        <w:rPr>
          <w:rFonts w:ascii="Calibri" w:hAnsi="Calibri" w:cs="Arial"/>
          <w:b/>
          <w:bCs/>
          <w:color w:val="000000"/>
          <w:sz w:val="22"/>
          <w:szCs w:val="20"/>
        </w:rPr>
      </w:pPr>
      <w:r>
        <w:rPr>
          <w:rFonts w:ascii="Calibri" w:hAnsi="Calibri" w:cs="Arial"/>
          <w:b/>
          <w:bCs/>
          <w:color w:val="000000"/>
          <w:sz w:val="22"/>
          <w:szCs w:val="20"/>
        </w:rPr>
        <w:br w:type="page"/>
      </w:r>
    </w:p>
    <w:p w14:paraId="2966A82E" w14:textId="77777777" w:rsidR="001A43ED" w:rsidRPr="00F00AAD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  <w:r w:rsidRPr="00F00AAD">
        <w:rPr>
          <w:rFonts w:ascii="Calibri" w:hAnsi="Calibri" w:cs="Arial"/>
          <w:b/>
          <w:bCs/>
          <w:color w:val="000000"/>
          <w:sz w:val="22"/>
          <w:szCs w:val="20"/>
        </w:rPr>
        <w:lastRenderedPageBreak/>
        <w:t xml:space="preserve">ΤΕΧΝΙΚΕΣ ΠΡΟΔΙΑΓΡΑΦΕΣ </w:t>
      </w:r>
    </w:p>
    <w:p w14:paraId="624EB038" w14:textId="77777777" w:rsidR="001A43ED" w:rsidRPr="00636DF6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FCB476E" w14:textId="77777777" w:rsidR="001A43ED" w:rsidRPr="00E620AD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C2B00">
        <w:rPr>
          <w:rFonts w:ascii="Calibri" w:hAnsi="Calibri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Τεχνικές Προδιαγραφές Λογισμικού Προστασίας για </w:t>
      </w:r>
      <w:r w:rsidR="00E620AD">
        <w:rPr>
          <w:rFonts w:ascii="Calibri" w:hAnsi="Calibri" w:cs="Arial"/>
          <w:b/>
          <w:bCs/>
          <w:color w:val="000000"/>
          <w:sz w:val="20"/>
          <w:szCs w:val="20"/>
        </w:rPr>
        <w:t>επιτραπέζιους – φορητούς ΗΥ</w:t>
      </w:r>
    </w:p>
    <w:p w14:paraId="3480472A" w14:textId="77777777" w:rsidR="001A43ED" w:rsidRPr="008C2B00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/>
          <w:sz w:val="20"/>
          <w:szCs w:val="20"/>
        </w:rPr>
      </w:pPr>
    </w:p>
    <w:tbl>
      <w:tblPr>
        <w:tblW w:w="9533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1276"/>
        <w:gridCol w:w="1310"/>
      </w:tblGrid>
      <w:tr w:rsidR="001A43ED" w:rsidRPr="00636DF6" w14:paraId="2D6F4EB9" w14:textId="77777777" w:rsidTr="00CB6BA1">
        <w:trPr>
          <w:trHeight w:val="405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6E801" w14:textId="77777777" w:rsidR="001A43ED" w:rsidRPr="00636DF6" w:rsidRDefault="001A43ED" w:rsidP="007F6A97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ΕΝΔΕΙΚΤΙΚΟΣ ΑΡΙΘΜΟΣ ΜΟΝΑΔΩΝ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- ΤΕΣΣΕΡΕΙΣ (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A43ED" w:rsidRPr="00636DF6" w14:paraId="3F645E41" w14:textId="77777777" w:rsidTr="00CB6BA1">
        <w:trPr>
          <w:trHeight w:val="410"/>
          <w:tblHeader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2BD950" w14:textId="77777777" w:rsidR="001A43ED" w:rsidRPr="00636DF6" w:rsidRDefault="001A43ED" w:rsidP="007F6A97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bCs/>
                <w:color w:val="000080"/>
                <w:sz w:val="20"/>
                <w:szCs w:val="20"/>
              </w:rPr>
              <w:t>ΧΑΡΑΚΤHΡΙΣΤΙΚΑ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3C9E32" w14:textId="77777777" w:rsidR="001A43ED" w:rsidRPr="00636DF6" w:rsidRDefault="001A43ED" w:rsidP="007F6A97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bCs/>
                <w:color w:val="000080"/>
                <w:sz w:val="20"/>
                <w:szCs w:val="20"/>
              </w:rPr>
              <w:t>ΑΠΑΙΤΗΣΗ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8D8642" w14:textId="77777777" w:rsidR="001A43ED" w:rsidRPr="00636DF6" w:rsidRDefault="001A43ED" w:rsidP="007F6A97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bCs/>
                <w:color w:val="000080"/>
                <w:sz w:val="20"/>
                <w:szCs w:val="20"/>
              </w:rPr>
              <w:t>ΑΠΑΝΤΗΣΗ</w:t>
            </w:r>
          </w:p>
        </w:tc>
      </w:tr>
      <w:tr w:rsidR="001A43ED" w:rsidRPr="00636DF6" w14:paraId="4D6CA2C3" w14:textId="77777777" w:rsidTr="00CB6BA1">
        <w:trPr>
          <w:trHeight w:val="415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0BA02" w14:textId="77777777" w:rsidR="001A43ED" w:rsidRPr="00636DF6" w:rsidRDefault="001A43ED" w:rsidP="007F6A97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Α. ΓΕΝΙΚΗ ΑΠΑΙΤΗΣΗ</w:t>
            </w:r>
          </w:p>
        </w:tc>
      </w:tr>
      <w:tr w:rsidR="001A43ED" w:rsidRPr="00636DF6" w14:paraId="7E2483B2" w14:textId="77777777" w:rsidTr="00CB6B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CE9FB" w14:textId="77777777" w:rsidR="001A43ED" w:rsidRPr="00636DF6" w:rsidRDefault="001A43ED" w:rsidP="007F6A97">
            <w:pPr>
              <w:ind w:left="125" w:right="9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36DF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Όλοι οι όροι των τεχνικών προδιαγραφών του παρόντος πίνακα είναι απαράβατοι επί ποινή αποκλεισμού και πρέπει να τεκμηριώνονται με αντίστοιχες </w:t>
            </w: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υποχρεωτικές παραπομπές σε τεχνικά φυλλάδια (ενδεικτικά: </w:t>
            </w:r>
            <w:proofErr w:type="spellStart"/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prospectus</w:t>
            </w:r>
            <w:proofErr w:type="spellEnd"/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, </w:t>
            </w: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  <w:lang w:val="en-US"/>
              </w:rPr>
              <w:t>manuals</w:t>
            </w: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κλπ) στην ελληνική ή στην αγγλική γλώσσα, τα οποία θα συνυποβάλλονται με την τεχνική προσφορά. </w:t>
            </w:r>
            <w:r w:rsidRPr="00636DF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Στην περίπτωση που ορισμένα από τα ζητούμενα τεχνικά χαρακτηριστικά δεν αναφέρονται σε τεχνικά φυλλάδια, η τεκμηρίωση θα γίνεται </w:t>
            </w: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με παραπομπή σε σχετικές βεβαιώσεις της κατασκευάστριας εταιρίας.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9258B" w14:textId="77777777" w:rsidR="001A43ED" w:rsidRPr="00636DF6" w:rsidRDefault="001A43ED" w:rsidP="007F6A97">
            <w:pPr>
              <w:widowControl w:val="0"/>
              <w:ind w:left="126" w:right="71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36DF6">
              <w:rPr>
                <w:rFonts w:ascii="Calibri" w:hAnsi="Calibri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1F36D" w14:textId="77777777" w:rsidR="001A43ED" w:rsidRPr="00636DF6" w:rsidRDefault="001A43ED" w:rsidP="007F6A97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43ED" w:rsidRPr="00636DF6" w14:paraId="18257189" w14:textId="77777777" w:rsidTr="00CB6BA1">
        <w:trPr>
          <w:trHeight w:val="435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D4178" w14:textId="77777777" w:rsidR="001A43ED" w:rsidRPr="00636DF6" w:rsidRDefault="001A43ED" w:rsidP="007F6A97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Β. ΓΕΝΙΚΑ ΧΑΡΑΚΤΗΡΙΣΤΙΚΑ</w:t>
            </w:r>
          </w:p>
        </w:tc>
      </w:tr>
      <w:tr w:rsidR="001A43ED" w:rsidRPr="00636DF6" w14:paraId="05CA2BC4" w14:textId="77777777" w:rsidTr="00CB6B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15F8C" w14:textId="77777777" w:rsidR="001A43ED" w:rsidRPr="00980152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36DF6">
              <w:rPr>
                <w:rFonts w:ascii="Calibri" w:hAnsi="Calibri" w:cs="Arial"/>
                <w:color w:val="000000"/>
                <w:sz w:val="20"/>
                <w:szCs w:val="20"/>
              </w:rPr>
              <w:t>Β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Ανανέωση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άδειας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χρήσης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του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Bitdefender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Total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Security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για</w:t>
            </w:r>
            <w:r w:rsidRPr="008C2B0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ένα (1) έτος</w:t>
            </w:r>
            <w:r w:rsidRPr="00E274E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για δέκα (10) συσκευές</w:t>
            </w:r>
            <w:r w:rsidRPr="0098015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B6256" w14:textId="77777777" w:rsidR="001A43ED" w:rsidRPr="00636DF6" w:rsidRDefault="001A43ED" w:rsidP="007F6A97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6DF6">
              <w:rPr>
                <w:rFonts w:ascii="Calibri" w:hAnsi="Calibri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86D68" w14:textId="77777777" w:rsidR="001A43ED" w:rsidRPr="00636DF6" w:rsidRDefault="001A43ED" w:rsidP="007F6A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43ED" w:rsidRPr="00636DF6" w14:paraId="1A73B370" w14:textId="77777777" w:rsidTr="00CB6BA1">
        <w:trPr>
          <w:trHeight w:val="398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DB0C8" w14:textId="77777777" w:rsidR="001A43ED" w:rsidRPr="00636DF6" w:rsidRDefault="001A43ED" w:rsidP="007F6A97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36DF6">
              <w:rPr>
                <w:rFonts w:ascii="Calibri" w:hAnsi="Calibri" w:cs="Arial"/>
                <w:b/>
                <w:sz w:val="20"/>
                <w:szCs w:val="20"/>
              </w:rPr>
              <w:t>Γ. ΕΙΔΙΚΟΙ ΟΡΟΙ</w:t>
            </w:r>
          </w:p>
        </w:tc>
      </w:tr>
      <w:tr w:rsidR="001A43ED" w:rsidRPr="00636DF6" w14:paraId="18128B86" w14:textId="77777777" w:rsidTr="00CB6B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78DCD" w14:textId="77777777" w:rsidR="001A43ED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/>
                <w:sz w:val="20"/>
                <w:szCs w:val="20"/>
              </w:rPr>
            </w:pPr>
            <w:r w:rsidRPr="00636DF6">
              <w:rPr>
                <w:rFonts w:ascii="Calibri" w:hAnsi="Calibri" w:cs="Arial"/>
                <w:sz w:val="20"/>
                <w:szCs w:val="20"/>
              </w:rPr>
              <w:t xml:space="preserve">Γ1. </w:t>
            </w:r>
            <w:r>
              <w:rPr>
                <w:rFonts w:ascii="Calibri" w:hAnsi="Calibri" w:cs="Arial"/>
                <w:sz w:val="20"/>
                <w:szCs w:val="20"/>
              </w:rPr>
              <w:t>Τ</w:t>
            </w:r>
            <w:r>
              <w:rPr>
                <w:rFonts w:ascii="Calibri" w:hAnsi="Calibri"/>
                <w:sz w:val="20"/>
                <w:szCs w:val="20"/>
              </w:rPr>
              <w:t>ο παρεχόμενο λογισμικό πρέπει να είναι συμβατό με τα εξής λειτουργικά συστήματα:</w:t>
            </w:r>
          </w:p>
          <w:p w14:paraId="13C7E192" w14:textId="77777777" w:rsidR="001A43ED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Windows 7 (32bit-64bit)</w:t>
            </w:r>
          </w:p>
          <w:p w14:paraId="76254752" w14:textId="77777777" w:rsidR="001A43ED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Windows 10 (32bit-64bit)</w:t>
            </w:r>
          </w:p>
          <w:p w14:paraId="0F2E1837" w14:textId="77777777" w:rsidR="001A43ED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Android</w:t>
            </w:r>
          </w:p>
          <w:p w14:paraId="7663C088" w14:textId="77777777" w:rsidR="001A43ED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iOS</w:t>
            </w:r>
          </w:p>
          <w:p w14:paraId="6BDE1757" w14:textId="77777777" w:rsidR="001A43ED" w:rsidRPr="00DF0E83" w:rsidRDefault="001A43ED" w:rsidP="007F6A9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Mac Devices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26136" w14:textId="77777777" w:rsidR="001A43ED" w:rsidRPr="00636DF6" w:rsidRDefault="001A43ED" w:rsidP="007F6A97">
            <w:pPr>
              <w:widowControl w:val="0"/>
              <w:ind w:left="126" w:right="7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36DF6">
              <w:rPr>
                <w:rFonts w:ascii="Calibri" w:hAnsi="Calibri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83128" w14:textId="77777777" w:rsidR="001A43ED" w:rsidRPr="00636DF6" w:rsidRDefault="001A43ED" w:rsidP="007F6A97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A7F4BCE" w14:textId="77777777" w:rsidR="001A43ED" w:rsidRPr="00A64FA5" w:rsidRDefault="001A43ED" w:rsidP="001A43ED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208BD330" w14:textId="77777777" w:rsidR="001A43ED" w:rsidRDefault="001A43ED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06E708FD" w14:textId="77777777" w:rsidR="00CB6BA1" w:rsidRDefault="00CB6BA1" w:rsidP="005503D8">
      <w:pPr>
        <w:jc w:val="both"/>
        <w:rPr>
          <w:rFonts w:ascii="Calibri" w:hAnsi="Calibri" w:cs="Arial"/>
          <w:b/>
          <w:u w:val="single"/>
        </w:rPr>
      </w:pPr>
    </w:p>
    <w:p w14:paraId="6B66693C" w14:textId="172BD069" w:rsidR="00F61CA4" w:rsidRPr="008C55E0" w:rsidRDefault="00CB6BA1" w:rsidP="005503D8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noProof/>
        </w:rPr>
        <w:pict w14:anchorId="3BD215D5">
          <v:rect id="_x0000_s1038" style="position:absolute;left:0;text-align:left;margin-left:248.35pt;margin-top:14.25pt;width:189pt;height:92.05pt;z-index:251658752" stroked="f">
            <v:textbox>
              <w:txbxContent>
                <w:p w14:paraId="5CBAAF66" w14:textId="77777777" w:rsidR="00016D75" w:rsidRPr="00CB6BA1" w:rsidRDefault="001A43ED" w:rsidP="00F03E2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Ο</w:t>
                  </w:r>
                  <w:r w:rsidR="00016D75"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Περιφερειακ</w:t>
                  </w:r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ός</w:t>
                  </w:r>
                  <w:r w:rsidR="00016D75"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016D75"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ντ</w:t>
                  </w:r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ής</w:t>
                  </w:r>
                  <w:proofErr w:type="spellEnd"/>
                  <w:r w:rsidR="00016D75"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016D75"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θμιας</w:t>
                  </w:r>
                  <w:proofErr w:type="spellEnd"/>
                  <w:r w:rsidR="00016D75"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&amp;</w:t>
                  </w:r>
                </w:p>
                <w:p w14:paraId="00E7B12D" w14:textId="77777777" w:rsidR="00016D75" w:rsidRPr="00CB6BA1" w:rsidRDefault="00016D75" w:rsidP="00F03E2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Β/</w:t>
                  </w:r>
                  <w:proofErr w:type="spellStart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θμιας</w:t>
                  </w:r>
                  <w:proofErr w:type="spellEnd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Εκπ</w:t>
                  </w:r>
                  <w:proofErr w:type="spellEnd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σης</w:t>
                  </w:r>
                  <w:proofErr w:type="spellEnd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Θεσσαλίας</w:t>
                  </w:r>
                </w:p>
                <w:p w14:paraId="5384CC03" w14:textId="77777777" w:rsidR="00016D75" w:rsidRPr="00CB6BA1" w:rsidRDefault="00016D75" w:rsidP="00F03E2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28935F91" w14:textId="77777777" w:rsidR="00016D75" w:rsidRPr="00CB6BA1" w:rsidRDefault="00016D75" w:rsidP="00F03E2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38C5FFC3" w14:textId="77777777" w:rsidR="00016D75" w:rsidRPr="00CB6BA1" w:rsidRDefault="00016D75" w:rsidP="00F03E2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EF1BDA0" w14:textId="77777777" w:rsidR="00016D75" w:rsidRPr="00CB6BA1" w:rsidRDefault="001A43ED" w:rsidP="00F03E2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proofErr w:type="spellStart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Δρ</w:t>
                  </w:r>
                  <w:proofErr w:type="spellEnd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Γεώργιος </w:t>
                  </w:r>
                  <w:proofErr w:type="spellStart"/>
                  <w:r w:rsidRPr="00CB6BA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Δοδοντσάκης</w:t>
                  </w:r>
                  <w:proofErr w:type="spellEnd"/>
                </w:p>
              </w:txbxContent>
            </v:textbox>
          </v:rect>
        </w:pict>
      </w:r>
    </w:p>
    <w:p w14:paraId="52E004BA" w14:textId="77777777"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14:paraId="77223CFE" w14:textId="77777777"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14:paraId="778ACBEA" w14:textId="77777777"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14:paraId="22BDC2BA" w14:textId="77777777" w:rsidR="00F61CA4" w:rsidRPr="008D76BA" w:rsidRDefault="00F61CA4" w:rsidP="006359CD">
      <w:pPr>
        <w:ind w:left="4320" w:hanging="4320"/>
        <w:rPr>
          <w:rFonts w:ascii="Calibri" w:hAnsi="Calibri" w:cs="Arial"/>
          <w:b/>
          <w:u w:val="single"/>
        </w:rPr>
      </w:pPr>
    </w:p>
    <w:p w14:paraId="64E410A4" w14:textId="77777777" w:rsidR="00F61CA4" w:rsidRPr="008D76BA" w:rsidRDefault="00F61CA4" w:rsidP="006359CD">
      <w:pPr>
        <w:ind w:left="4320" w:hanging="4320"/>
        <w:rPr>
          <w:rFonts w:ascii="Calibri" w:hAnsi="Calibri" w:cs="Arial"/>
          <w:b/>
          <w:u w:val="single"/>
        </w:rPr>
      </w:pPr>
    </w:p>
    <w:sectPr w:rsidR="00F61CA4" w:rsidRPr="008D76BA" w:rsidSect="00D86028">
      <w:footerReference w:type="default" r:id="rId8"/>
      <w:pgSz w:w="11906" w:h="16838"/>
      <w:pgMar w:top="851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1951" w14:textId="77777777" w:rsidR="00E620AD" w:rsidRDefault="00E620AD" w:rsidP="00E620AD">
      <w:r>
        <w:separator/>
      </w:r>
    </w:p>
  </w:endnote>
  <w:endnote w:type="continuationSeparator" w:id="0">
    <w:p w14:paraId="32313647" w14:textId="77777777" w:rsidR="00E620AD" w:rsidRDefault="00E620AD" w:rsidP="00E6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7644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758C40BB" w14:textId="77777777" w:rsidR="00E620AD" w:rsidRPr="00E620AD" w:rsidRDefault="00F25702">
        <w:pPr>
          <w:pStyle w:val="a7"/>
          <w:jc w:val="center"/>
          <w:rPr>
            <w:rFonts w:asciiTheme="minorHAnsi" w:hAnsiTheme="minorHAnsi" w:cstheme="minorHAnsi"/>
            <w:sz w:val="20"/>
          </w:rPr>
        </w:pPr>
        <w:r w:rsidRPr="00E620AD">
          <w:rPr>
            <w:rFonts w:asciiTheme="minorHAnsi" w:hAnsiTheme="minorHAnsi" w:cstheme="minorHAnsi"/>
            <w:sz w:val="20"/>
          </w:rPr>
          <w:fldChar w:fldCharType="begin"/>
        </w:r>
        <w:r w:rsidR="00E620AD" w:rsidRPr="00E620A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E620AD">
          <w:rPr>
            <w:rFonts w:asciiTheme="minorHAnsi" w:hAnsiTheme="minorHAnsi" w:cstheme="minorHAnsi"/>
            <w:sz w:val="20"/>
          </w:rPr>
          <w:fldChar w:fldCharType="separate"/>
        </w:r>
        <w:r w:rsidR="00B91021">
          <w:rPr>
            <w:rFonts w:asciiTheme="minorHAnsi" w:hAnsiTheme="minorHAnsi" w:cstheme="minorHAnsi"/>
            <w:noProof/>
            <w:sz w:val="20"/>
          </w:rPr>
          <w:t>1</w:t>
        </w:r>
        <w:r w:rsidRPr="00E620A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09C3CCF" w14:textId="77777777" w:rsidR="00E620AD" w:rsidRDefault="00E620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5FB4" w14:textId="77777777" w:rsidR="00E620AD" w:rsidRDefault="00E620AD" w:rsidP="00E620AD">
      <w:r>
        <w:separator/>
      </w:r>
    </w:p>
  </w:footnote>
  <w:footnote w:type="continuationSeparator" w:id="0">
    <w:p w14:paraId="16F22A5C" w14:textId="77777777" w:rsidR="00E620AD" w:rsidRDefault="00E620AD" w:rsidP="00E6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349"/>
    <w:rsid w:val="000123AA"/>
    <w:rsid w:val="00016D75"/>
    <w:rsid w:val="000332B6"/>
    <w:rsid w:val="00037E30"/>
    <w:rsid w:val="000466B3"/>
    <w:rsid w:val="000635C5"/>
    <w:rsid w:val="000901E0"/>
    <w:rsid w:val="00097CF2"/>
    <w:rsid w:val="000C0A3C"/>
    <w:rsid w:val="000E509A"/>
    <w:rsid w:val="00153220"/>
    <w:rsid w:val="00153CDD"/>
    <w:rsid w:val="00190272"/>
    <w:rsid w:val="001A43ED"/>
    <w:rsid w:val="001A4C0F"/>
    <w:rsid w:val="001E1D95"/>
    <w:rsid w:val="00200673"/>
    <w:rsid w:val="002066C0"/>
    <w:rsid w:val="00213CC3"/>
    <w:rsid w:val="00270463"/>
    <w:rsid w:val="0027290C"/>
    <w:rsid w:val="002814EE"/>
    <w:rsid w:val="00283523"/>
    <w:rsid w:val="002847C9"/>
    <w:rsid w:val="002A2B0A"/>
    <w:rsid w:val="002C3B62"/>
    <w:rsid w:val="002C6EA4"/>
    <w:rsid w:val="002F04F6"/>
    <w:rsid w:val="002F487D"/>
    <w:rsid w:val="00307824"/>
    <w:rsid w:val="003118CB"/>
    <w:rsid w:val="00323582"/>
    <w:rsid w:val="0034751E"/>
    <w:rsid w:val="003820BC"/>
    <w:rsid w:val="0038368B"/>
    <w:rsid w:val="003D20BB"/>
    <w:rsid w:val="003F50B9"/>
    <w:rsid w:val="00435729"/>
    <w:rsid w:val="004547CB"/>
    <w:rsid w:val="0047425D"/>
    <w:rsid w:val="00480B13"/>
    <w:rsid w:val="004B0FD3"/>
    <w:rsid w:val="004B63B4"/>
    <w:rsid w:val="004D7746"/>
    <w:rsid w:val="004E614A"/>
    <w:rsid w:val="00500E39"/>
    <w:rsid w:val="00517E57"/>
    <w:rsid w:val="00525FDB"/>
    <w:rsid w:val="00526117"/>
    <w:rsid w:val="00544FF9"/>
    <w:rsid w:val="005503D8"/>
    <w:rsid w:val="00553159"/>
    <w:rsid w:val="005B214B"/>
    <w:rsid w:val="005C7891"/>
    <w:rsid w:val="005D6C77"/>
    <w:rsid w:val="005F0EB4"/>
    <w:rsid w:val="00602B24"/>
    <w:rsid w:val="006032C7"/>
    <w:rsid w:val="0060660C"/>
    <w:rsid w:val="00621DB1"/>
    <w:rsid w:val="006359CD"/>
    <w:rsid w:val="0064390E"/>
    <w:rsid w:val="006446A3"/>
    <w:rsid w:val="006627A3"/>
    <w:rsid w:val="0066429A"/>
    <w:rsid w:val="00682A2A"/>
    <w:rsid w:val="00692C23"/>
    <w:rsid w:val="007106B2"/>
    <w:rsid w:val="00712ED5"/>
    <w:rsid w:val="007164DF"/>
    <w:rsid w:val="0072588E"/>
    <w:rsid w:val="00743847"/>
    <w:rsid w:val="007504CE"/>
    <w:rsid w:val="00780AC5"/>
    <w:rsid w:val="007C1B43"/>
    <w:rsid w:val="007D2268"/>
    <w:rsid w:val="007D7F94"/>
    <w:rsid w:val="007F23F3"/>
    <w:rsid w:val="008456B2"/>
    <w:rsid w:val="00865EC0"/>
    <w:rsid w:val="008804C2"/>
    <w:rsid w:val="008A60D4"/>
    <w:rsid w:val="008C500F"/>
    <w:rsid w:val="008C55E0"/>
    <w:rsid w:val="008D0401"/>
    <w:rsid w:val="008D76BA"/>
    <w:rsid w:val="008F785E"/>
    <w:rsid w:val="00916A85"/>
    <w:rsid w:val="00922944"/>
    <w:rsid w:val="009436DB"/>
    <w:rsid w:val="0095670F"/>
    <w:rsid w:val="00983FE2"/>
    <w:rsid w:val="00985CCC"/>
    <w:rsid w:val="009937BA"/>
    <w:rsid w:val="009939AD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73AB1"/>
    <w:rsid w:val="00AA603E"/>
    <w:rsid w:val="00AB3DE8"/>
    <w:rsid w:val="00AB78FB"/>
    <w:rsid w:val="00AE5568"/>
    <w:rsid w:val="00AF037E"/>
    <w:rsid w:val="00B172E8"/>
    <w:rsid w:val="00B252A0"/>
    <w:rsid w:val="00B27337"/>
    <w:rsid w:val="00B47AD1"/>
    <w:rsid w:val="00B50CEB"/>
    <w:rsid w:val="00B56349"/>
    <w:rsid w:val="00B91021"/>
    <w:rsid w:val="00BC3F50"/>
    <w:rsid w:val="00BD0B5D"/>
    <w:rsid w:val="00BF0DEE"/>
    <w:rsid w:val="00C24B10"/>
    <w:rsid w:val="00C56731"/>
    <w:rsid w:val="00C8069A"/>
    <w:rsid w:val="00C925B3"/>
    <w:rsid w:val="00CB6766"/>
    <w:rsid w:val="00CB6BA1"/>
    <w:rsid w:val="00CF1308"/>
    <w:rsid w:val="00D265B2"/>
    <w:rsid w:val="00D4298E"/>
    <w:rsid w:val="00D55387"/>
    <w:rsid w:val="00D73028"/>
    <w:rsid w:val="00D86028"/>
    <w:rsid w:val="00D90DC3"/>
    <w:rsid w:val="00DB2588"/>
    <w:rsid w:val="00DB2C3A"/>
    <w:rsid w:val="00DF6CEE"/>
    <w:rsid w:val="00E263F9"/>
    <w:rsid w:val="00E4031B"/>
    <w:rsid w:val="00E40EEF"/>
    <w:rsid w:val="00E6151D"/>
    <w:rsid w:val="00E620AD"/>
    <w:rsid w:val="00E624DA"/>
    <w:rsid w:val="00E8707C"/>
    <w:rsid w:val="00EB78B8"/>
    <w:rsid w:val="00ED45FC"/>
    <w:rsid w:val="00EF05DF"/>
    <w:rsid w:val="00EF4F10"/>
    <w:rsid w:val="00F01A97"/>
    <w:rsid w:val="00F03E21"/>
    <w:rsid w:val="00F05B43"/>
    <w:rsid w:val="00F25702"/>
    <w:rsid w:val="00F553A8"/>
    <w:rsid w:val="00F61CA4"/>
    <w:rsid w:val="00F66E27"/>
    <w:rsid w:val="00F85A6F"/>
    <w:rsid w:val="00F94521"/>
    <w:rsid w:val="00FD34DD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  <w14:docId w14:val="3F1BD0DE"/>
  <w15:docId w15:val="{753B00A1-1776-4A54-9EC6-5F806A0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2B6"/>
    <w:rPr>
      <w:sz w:val="24"/>
      <w:szCs w:val="24"/>
    </w:rPr>
  </w:style>
  <w:style w:type="paragraph" w:styleId="2">
    <w:name w:val="heading 2"/>
    <w:basedOn w:val="a"/>
    <w:next w:val="a"/>
    <w:qFormat/>
    <w:rsid w:val="000332B6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03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332B6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2B6"/>
    <w:rPr>
      <w:rFonts w:ascii="Arial" w:hAnsi="Arial"/>
      <w:b/>
      <w:bCs/>
      <w:sz w:val="22"/>
    </w:rPr>
  </w:style>
  <w:style w:type="paragraph" w:styleId="3">
    <w:name w:val="Body Text 3"/>
    <w:basedOn w:val="a"/>
    <w:rsid w:val="000332B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332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E62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E620AD"/>
    <w:rPr>
      <w:sz w:val="24"/>
      <w:szCs w:val="24"/>
    </w:rPr>
  </w:style>
  <w:style w:type="paragraph" w:styleId="a7">
    <w:name w:val="footer"/>
    <w:basedOn w:val="a"/>
    <w:link w:val="Char0"/>
    <w:uiPriority w:val="99"/>
    <w:rsid w:val="00E62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62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20</cp:revision>
  <cp:lastPrinted>2019-04-23T13:09:00Z</cp:lastPrinted>
  <dcterms:created xsi:type="dcterms:W3CDTF">2018-03-27T07:25:00Z</dcterms:created>
  <dcterms:modified xsi:type="dcterms:W3CDTF">2019-04-30T11:39:00Z</dcterms:modified>
</cp:coreProperties>
</file>