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EF" w:rsidRPr="009F242E" w:rsidRDefault="000933EF" w:rsidP="009F242E">
      <w:pPr>
        <w:spacing w:after="120"/>
        <w:jc w:val="center"/>
        <w:rPr>
          <w:sz w:val="24"/>
          <w:szCs w:val="24"/>
        </w:rPr>
      </w:pPr>
    </w:p>
    <w:p w:rsidR="000933EF" w:rsidRPr="009F242E" w:rsidRDefault="000933EF" w:rsidP="009F242E">
      <w:pPr>
        <w:spacing w:after="120"/>
        <w:jc w:val="center"/>
        <w:rPr>
          <w:sz w:val="24"/>
          <w:szCs w:val="24"/>
        </w:rPr>
      </w:pPr>
    </w:p>
    <w:p w:rsidR="00715789" w:rsidRDefault="00715789" w:rsidP="009F242E">
      <w:pPr>
        <w:spacing w:after="120"/>
        <w:jc w:val="center"/>
        <w:rPr>
          <w:b/>
          <w:sz w:val="28"/>
          <w:szCs w:val="28"/>
          <w:lang w:val="en-US"/>
        </w:rPr>
      </w:pPr>
      <w:r>
        <w:rPr>
          <w:b/>
          <w:noProof/>
          <w:sz w:val="28"/>
          <w:szCs w:val="28"/>
          <w:lang w:eastAsia="el-GR"/>
        </w:rPr>
        <w:drawing>
          <wp:anchor distT="0" distB="0" distL="114935" distR="114935" simplePos="0" relativeHeight="251659264" behindDoc="1" locked="0" layoutInCell="1" allowOverlap="1">
            <wp:simplePos x="0" y="0"/>
            <wp:positionH relativeFrom="column">
              <wp:posOffset>904875</wp:posOffset>
            </wp:positionH>
            <wp:positionV relativeFrom="paragraph">
              <wp:posOffset>57785</wp:posOffset>
            </wp:positionV>
            <wp:extent cx="416560" cy="419100"/>
            <wp:effectExtent l="19050" t="0" r="2540" b="0"/>
            <wp:wrapTight wrapText="bothSides">
              <wp:wrapPolygon edited="0">
                <wp:start x="-988" y="0"/>
                <wp:lineTo x="-988" y="20618"/>
                <wp:lineTo x="21732" y="20618"/>
                <wp:lineTo x="21732" y="0"/>
                <wp:lineTo x="-98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16560" cy="419100"/>
                    </a:xfrm>
                    <a:prstGeom prst="rect">
                      <a:avLst/>
                    </a:prstGeom>
                    <a:solidFill>
                      <a:srgbClr val="CCFFCC"/>
                    </a:solidFill>
                    <a:ln w="9525">
                      <a:noFill/>
                      <a:miter lim="800000"/>
                      <a:headEnd/>
                      <a:tailEnd/>
                    </a:ln>
                  </pic:spPr>
                </pic:pic>
              </a:graphicData>
            </a:graphic>
          </wp:anchor>
        </w:drawing>
      </w:r>
      <w:r>
        <w:rPr>
          <w:b/>
          <w:sz w:val="28"/>
          <w:szCs w:val="28"/>
          <w:lang w:val="en-US"/>
        </w:rPr>
        <w:t xml:space="preserve">                       </w:t>
      </w:r>
    </w:p>
    <w:p w:rsidR="00715789" w:rsidRDefault="00715789" w:rsidP="009F242E">
      <w:pPr>
        <w:spacing w:after="120"/>
        <w:jc w:val="center"/>
        <w:rPr>
          <w:b/>
          <w:sz w:val="28"/>
          <w:szCs w:val="28"/>
          <w:lang w:val="en-US"/>
        </w:rPr>
      </w:pPr>
      <w:r>
        <w:rPr>
          <w:b/>
          <w:noProof/>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18pt;margin-top:19.4pt;width:213.5pt;height:198pt;z-index:251658240;mso-wrap-distance-left:9.05pt;mso-wrap-distance-right:9.05pt" stroked="f">
            <v:fill opacity="0" color2="black"/>
            <v:textbox inset="0,0,0,0">
              <w:txbxContent>
                <w:p w:rsidR="00715789" w:rsidRDefault="00715789" w:rsidP="00715789">
                  <w:pPr>
                    <w:spacing w:after="0" w:line="240" w:lineRule="auto"/>
                    <w:jc w:val="center"/>
                    <w:rPr>
                      <w:rFonts w:ascii="Calibri" w:hAnsi="Calibri" w:cs="Calibri"/>
                    </w:rPr>
                  </w:pPr>
                  <w:r>
                    <w:rPr>
                      <w:rFonts w:ascii="Calibri" w:hAnsi="Calibri" w:cs="Calibri"/>
                    </w:rPr>
                    <w:t>ΕΛΛΗΝΙΚΗ ΔΗΜΟΚΡΑΤΙΑ</w:t>
                  </w:r>
                </w:p>
                <w:p w:rsidR="00715789" w:rsidRDefault="00715789" w:rsidP="00715789">
                  <w:pPr>
                    <w:spacing w:after="0" w:line="240" w:lineRule="auto"/>
                    <w:jc w:val="center"/>
                    <w:rPr>
                      <w:rFonts w:ascii="Calibri" w:hAnsi="Calibri" w:cs="Calibri"/>
                      <w:sz w:val="20"/>
                      <w:szCs w:val="20"/>
                    </w:rPr>
                  </w:pPr>
                  <w:r>
                    <w:rPr>
                      <w:rFonts w:ascii="Calibri" w:hAnsi="Calibri" w:cs="Calibri"/>
                    </w:rPr>
                    <w:t>ΥΠΟΥΡΓΕΙΟ ΠΑΙΔΕΙΑΣ</w:t>
                  </w:r>
                  <w:r w:rsidR="000C6814">
                    <w:rPr>
                      <w:rFonts w:ascii="Calibri" w:hAnsi="Calibri" w:cs="Calibri"/>
                    </w:rPr>
                    <w:t xml:space="preserve">, ΕΡΕΥΝΑΣ </w:t>
                  </w:r>
                  <w:r>
                    <w:rPr>
                      <w:rFonts w:ascii="Calibri" w:hAnsi="Calibri" w:cs="Calibri"/>
                    </w:rPr>
                    <w:t>ΚΑΙ ΘΡΗΣΚΕΥΜΑΤΩΝ</w:t>
                  </w:r>
                </w:p>
                <w:p w:rsidR="00715789" w:rsidRDefault="00715789" w:rsidP="00715789">
                  <w:pPr>
                    <w:spacing w:after="0" w:line="240" w:lineRule="auto"/>
                    <w:jc w:val="center"/>
                    <w:rPr>
                      <w:rFonts w:ascii="Calibri" w:hAnsi="Calibri" w:cs="Calibri"/>
                      <w:sz w:val="20"/>
                      <w:szCs w:val="20"/>
                    </w:rPr>
                  </w:pPr>
                </w:p>
                <w:p w:rsidR="00715789" w:rsidRDefault="00715789" w:rsidP="00715789">
                  <w:pPr>
                    <w:spacing w:after="0" w:line="240" w:lineRule="auto"/>
                    <w:jc w:val="center"/>
                    <w:rPr>
                      <w:rFonts w:ascii="Calibri" w:hAnsi="Calibri" w:cs="Calibri"/>
                      <w:bCs/>
                      <w:sz w:val="20"/>
                      <w:szCs w:val="20"/>
                    </w:rPr>
                  </w:pPr>
                  <w:r>
                    <w:rPr>
                      <w:rFonts w:ascii="Calibri" w:hAnsi="Calibri" w:cs="Calibri"/>
                      <w:sz w:val="20"/>
                      <w:szCs w:val="20"/>
                    </w:rPr>
                    <w:t>ΠΕΡΙΦΕΡΕΙΑΚΗ Δ/ΝΣΗ ΠΡΩΤΟΒΑΘΜΙΑΣ &amp; ΔΕΥΤΕΡΟΒΑΘΜΙΑΣ ΕΚΠΑΙΔΕΥΣΗΣ ΘΕΣΣΑΛΙΑΣ</w:t>
                  </w:r>
                </w:p>
                <w:p w:rsidR="00715789" w:rsidRDefault="00715789" w:rsidP="00715789">
                  <w:pPr>
                    <w:tabs>
                      <w:tab w:val="left" w:pos="1260"/>
                    </w:tabs>
                    <w:spacing w:after="0" w:line="240" w:lineRule="auto"/>
                    <w:ind w:right="-355"/>
                    <w:jc w:val="both"/>
                    <w:rPr>
                      <w:rFonts w:ascii="Calibri" w:hAnsi="Calibri" w:cs="Calibri"/>
                      <w:bCs/>
                      <w:sz w:val="20"/>
                      <w:szCs w:val="20"/>
                    </w:rPr>
                  </w:pPr>
                </w:p>
                <w:p w:rsidR="00715789" w:rsidRDefault="00715789" w:rsidP="00715789">
                  <w:pPr>
                    <w:tabs>
                      <w:tab w:val="left" w:pos="1260"/>
                    </w:tabs>
                    <w:spacing w:after="0" w:line="240" w:lineRule="auto"/>
                    <w:ind w:right="-355"/>
                    <w:jc w:val="both"/>
                    <w:rPr>
                      <w:rFonts w:ascii="Calibri" w:eastAsia="Calibri" w:hAnsi="Calibri" w:cs="Calibri"/>
                      <w:bCs/>
                      <w:sz w:val="20"/>
                      <w:szCs w:val="20"/>
                    </w:rPr>
                  </w:pPr>
                  <w:r>
                    <w:rPr>
                      <w:rFonts w:ascii="Calibri" w:eastAsia="Calibri" w:hAnsi="Calibri" w:cs="Calibri"/>
                      <w:bCs/>
                      <w:sz w:val="20"/>
                      <w:szCs w:val="20"/>
                    </w:rPr>
                    <w:t xml:space="preserve">       </w:t>
                  </w:r>
                  <w:r>
                    <w:rPr>
                      <w:rFonts w:ascii="Calibri" w:hAnsi="Calibri" w:cs="Calibri"/>
                      <w:bCs/>
                      <w:sz w:val="20"/>
                      <w:szCs w:val="20"/>
                    </w:rPr>
                    <w:t>Ταχ. Δ/νση:          Μανδηλαρά 23</w:t>
                  </w:r>
                </w:p>
                <w:p w:rsidR="00715789" w:rsidRDefault="00715789" w:rsidP="00715789">
                  <w:pPr>
                    <w:tabs>
                      <w:tab w:val="left" w:pos="1260"/>
                    </w:tabs>
                    <w:spacing w:after="0" w:line="240" w:lineRule="auto"/>
                    <w:ind w:left="-108" w:right="-355"/>
                    <w:jc w:val="both"/>
                    <w:rPr>
                      <w:rFonts w:ascii="Calibri" w:eastAsia="Calibri" w:hAnsi="Calibri" w:cs="Calibri"/>
                      <w:bCs/>
                      <w:sz w:val="20"/>
                      <w:szCs w:val="20"/>
                    </w:rPr>
                  </w:pPr>
                  <w:r>
                    <w:rPr>
                      <w:rFonts w:ascii="Calibri" w:eastAsia="Calibri" w:hAnsi="Calibri" w:cs="Calibri"/>
                      <w:bCs/>
                      <w:sz w:val="20"/>
                      <w:szCs w:val="20"/>
                    </w:rPr>
                    <w:t xml:space="preserve">         </w:t>
                  </w:r>
                  <w:r>
                    <w:rPr>
                      <w:rFonts w:ascii="Calibri" w:hAnsi="Calibri" w:cs="Calibri"/>
                      <w:bCs/>
                      <w:sz w:val="20"/>
                      <w:szCs w:val="20"/>
                    </w:rPr>
                    <w:t>Τ.Κ. - Πόλη:          412 22  Λάρισα</w:t>
                  </w:r>
                </w:p>
                <w:p w:rsidR="00715789" w:rsidRDefault="00715789" w:rsidP="00715789">
                  <w:pPr>
                    <w:tabs>
                      <w:tab w:val="left" w:pos="1260"/>
                    </w:tabs>
                    <w:spacing w:after="0" w:line="240" w:lineRule="auto"/>
                    <w:ind w:left="-108" w:right="-355"/>
                    <w:jc w:val="both"/>
                    <w:rPr>
                      <w:rFonts w:ascii="Calibri" w:hAnsi="Calibri" w:cs="Calibri"/>
                      <w:bCs/>
                      <w:sz w:val="20"/>
                      <w:szCs w:val="20"/>
                    </w:rPr>
                  </w:pPr>
                  <w:r>
                    <w:rPr>
                      <w:rFonts w:ascii="Calibri" w:eastAsia="Calibri" w:hAnsi="Calibri" w:cs="Calibri"/>
                      <w:bCs/>
                      <w:sz w:val="20"/>
                      <w:szCs w:val="20"/>
                    </w:rPr>
                    <w:t xml:space="preserve">         </w:t>
                  </w:r>
                  <w:r>
                    <w:rPr>
                      <w:rFonts w:ascii="Calibri" w:hAnsi="Calibri" w:cs="Calibri"/>
                      <w:bCs/>
                      <w:sz w:val="20"/>
                      <w:szCs w:val="20"/>
                    </w:rPr>
                    <w:t>Πληροφορίες:     Ξεσφιγκούλη Δήμητρα</w:t>
                  </w:r>
                </w:p>
                <w:p w:rsidR="00715789" w:rsidRPr="00DE48C7" w:rsidRDefault="00715789" w:rsidP="000C6814">
                  <w:pPr>
                    <w:tabs>
                      <w:tab w:val="left" w:pos="1260"/>
                    </w:tabs>
                    <w:spacing w:after="0" w:line="240" w:lineRule="auto"/>
                    <w:ind w:left="-108" w:right="-355"/>
                    <w:jc w:val="both"/>
                    <w:rPr>
                      <w:rFonts w:ascii="Calibri" w:eastAsia="Calibri" w:hAnsi="Calibri" w:cs="Calibri"/>
                      <w:bCs/>
                      <w:sz w:val="20"/>
                      <w:szCs w:val="20"/>
                    </w:rPr>
                  </w:pPr>
                  <w:r>
                    <w:rPr>
                      <w:rFonts w:ascii="Calibri" w:hAnsi="Calibri" w:cs="Calibri"/>
                      <w:bCs/>
                      <w:sz w:val="20"/>
                      <w:szCs w:val="20"/>
                    </w:rPr>
                    <w:tab/>
                    <w:t xml:space="preserve">         Τσελά Βασιλική</w:t>
                  </w:r>
                </w:p>
                <w:p w:rsidR="00715789" w:rsidRPr="000C6814" w:rsidRDefault="00715789" w:rsidP="00715789">
                  <w:pPr>
                    <w:tabs>
                      <w:tab w:val="left" w:pos="1260"/>
                    </w:tabs>
                    <w:spacing w:after="0" w:line="240" w:lineRule="auto"/>
                    <w:ind w:left="-108" w:right="-357"/>
                    <w:jc w:val="both"/>
                    <w:rPr>
                      <w:rFonts w:ascii="Calibri" w:eastAsia="Calibri" w:hAnsi="Calibri" w:cs="Calibri"/>
                      <w:bCs/>
                      <w:sz w:val="20"/>
                      <w:szCs w:val="20"/>
                    </w:rPr>
                  </w:pPr>
                  <w:r w:rsidRPr="00DE48C7">
                    <w:rPr>
                      <w:rFonts w:ascii="Calibri" w:eastAsia="Calibri" w:hAnsi="Calibri" w:cs="Calibri"/>
                      <w:bCs/>
                      <w:sz w:val="20"/>
                      <w:szCs w:val="20"/>
                    </w:rPr>
                    <w:t xml:space="preserve">         </w:t>
                  </w:r>
                  <w:r>
                    <w:rPr>
                      <w:rFonts w:ascii="Calibri" w:hAnsi="Calibri" w:cs="Calibri"/>
                      <w:bCs/>
                      <w:sz w:val="20"/>
                      <w:szCs w:val="20"/>
                    </w:rPr>
                    <w:t>Τηλέφωνο</w:t>
                  </w:r>
                  <w:r>
                    <w:rPr>
                      <w:rFonts w:ascii="Calibri" w:hAnsi="Calibri" w:cs="Calibri"/>
                      <w:bCs/>
                      <w:sz w:val="20"/>
                      <w:szCs w:val="20"/>
                      <w:lang w:val="de-DE"/>
                    </w:rPr>
                    <w:t>:          2410-5392</w:t>
                  </w:r>
                  <w:r w:rsidRPr="000C6814">
                    <w:rPr>
                      <w:rFonts w:ascii="Calibri" w:hAnsi="Calibri" w:cs="Calibri"/>
                      <w:bCs/>
                      <w:sz w:val="20"/>
                      <w:szCs w:val="20"/>
                    </w:rPr>
                    <w:t>14</w:t>
                  </w:r>
                </w:p>
                <w:p w:rsidR="000C6814" w:rsidRDefault="00715789" w:rsidP="00715789">
                  <w:pPr>
                    <w:tabs>
                      <w:tab w:val="left" w:pos="1260"/>
                    </w:tabs>
                    <w:spacing w:after="0" w:line="240" w:lineRule="auto"/>
                    <w:ind w:left="-108" w:right="-357"/>
                    <w:jc w:val="both"/>
                    <w:rPr>
                      <w:rFonts w:ascii="Calibri" w:hAnsi="Calibri" w:cs="Calibri"/>
                      <w:bCs/>
                      <w:sz w:val="20"/>
                      <w:szCs w:val="20"/>
                    </w:rPr>
                  </w:pPr>
                  <w:r w:rsidRPr="000C6814">
                    <w:rPr>
                      <w:rFonts w:ascii="Calibri" w:eastAsia="Calibri" w:hAnsi="Calibri" w:cs="Calibri"/>
                      <w:bCs/>
                      <w:sz w:val="20"/>
                      <w:szCs w:val="20"/>
                    </w:rPr>
                    <w:t xml:space="preserve">         </w:t>
                  </w:r>
                  <w:r>
                    <w:rPr>
                      <w:rFonts w:ascii="Calibri" w:hAnsi="Calibri" w:cs="Calibri"/>
                      <w:bCs/>
                      <w:sz w:val="20"/>
                      <w:szCs w:val="20"/>
                      <w:lang w:val="de-DE"/>
                    </w:rPr>
                    <w:t>Fax:</w:t>
                  </w:r>
                  <w:r>
                    <w:rPr>
                      <w:rFonts w:ascii="Calibri" w:hAnsi="Calibri" w:cs="Calibri"/>
                      <w:bCs/>
                      <w:sz w:val="20"/>
                      <w:szCs w:val="20"/>
                      <w:lang w:val="de-DE"/>
                    </w:rPr>
                    <w:tab/>
                  </w:r>
                  <w:r w:rsidRPr="000C6814">
                    <w:rPr>
                      <w:rFonts w:ascii="Calibri" w:hAnsi="Calibri" w:cs="Calibri"/>
                      <w:bCs/>
                      <w:sz w:val="20"/>
                      <w:szCs w:val="20"/>
                    </w:rPr>
                    <w:t xml:space="preserve">         </w:t>
                  </w:r>
                  <w:r>
                    <w:rPr>
                      <w:rFonts w:ascii="Calibri" w:hAnsi="Calibri" w:cs="Calibri"/>
                      <w:bCs/>
                      <w:sz w:val="20"/>
                      <w:szCs w:val="20"/>
                      <w:lang w:val="de-DE"/>
                    </w:rPr>
                    <w:t>2410-539219</w:t>
                  </w:r>
                </w:p>
                <w:p w:rsidR="000C6814" w:rsidRDefault="000C6814" w:rsidP="00715789">
                  <w:pPr>
                    <w:tabs>
                      <w:tab w:val="left" w:pos="1260"/>
                    </w:tabs>
                    <w:spacing w:after="0" w:line="240" w:lineRule="auto"/>
                    <w:ind w:left="-108" w:right="-357"/>
                    <w:jc w:val="both"/>
                    <w:rPr>
                      <w:rFonts w:ascii="Calibri" w:eastAsia="Calibri" w:hAnsi="Calibri" w:cs="Calibri"/>
                      <w:bCs/>
                      <w:sz w:val="20"/>
                      <w:szCs w:val="20"/>
                    </w:rPr>
                  </w:pPr>
                  <w:r>
                    <w:rPr>
                      <w:rFonts w:ascii="Calibri" w:hAnsi="Calibri" w:cs="Calibri"/>
                      <w:bCs/>
                      <w:sz w:val="20"/>
                      <w:szCs w:val="20"/>
                    </w:rPr>
                    <w:t xml:space="preserve">         Ιστοσελίδα:         </w:t>
                  </w:r>
                  <w:hyperlink r:id="rId7" w:history="1">
                    <w:r w:rsidRPr="004575E2">
                      <w:rPr>
                        <w:rStyle w:val="-"/>
                        <w:rFonts w:ascii="Calibri" w:hAnsi="Calibri" w:cs="Calibri"/>
                        <w:bCs/>
                        <w:sz w:val="20"/>
                        <w:szCs w:val="20"/>
                        <w:lang w:val="en-US"/>
                      </w:rPr>
                      <w:t>http</w:t>
                    </w:r>
                    <w:r w:rsidRPr="004575E2">
                      <w:rPr>
                        <w:rStyle w:val="-"/>
                        <w:rFonts w:ascii="Calibri" w:hAnsi="Calibri" w:cs="Calibri"/>
                        <w:bCs/>
                        <w:sz w:val="20"/>
                        <w:szCs w:val="20"/>
                      </w:rPr>
                      <w:t>://</w:t>
                    </w:r>
                    <w:r w:rsidRPr="004575E2">
                      <w:rPr>
                        <w:rStyle w:val="-"/>
                        <w:rFonts w:ascii="Calibri" w:hAnsi="Calibri" w:cs="Calibri"/>
                        <w:bCs/>
                        <w:sz w:val="20"/>
                        <w:szCs w:val="20"/>
                        <w:lang w:val="en-US"/>
                      </w:rPr>
                      <w:t>pde</w:t>
                    </w:r>
                    <w:r w:rsidRPr="004575E2">
                      <w:rPr>
                        <w:rStyle w:val="-"/>
                        <w:rFonts w:ascii="Calibri" w:hAnsi="Calibri" w:cs="Calibri"/>
                        <w:bCs/>
                        <w:sz w:val="20"/>
                        <w:szCs w:val="20"/>
                      </w:rPr>
                      <w:t>.</w:t>
                    </w:r>
                    <w:r w:rsidRPr="004575E2">
                      <w:rPr>
                        <w:rStyle w:val="-"/>
                        <w:rFonts w:ascii="Calibri" w:hAnsi="Calibri" w:cs="Calibri"/>
                        <w:bCs/>
                        <w:sz w:val="20"/>
                        <w:szCs w:val="20"/>
                        <w:lang w:val="en-US"/>
                      </w:rPr>
                      <w:t>thess</w:t>
                    </w:r>
                    <w:r w:rsidRPr="004575E2">
                      <w:rPr>
                        <w:rStyle w:val="-"/>
                        <w:rFonts w:ascii="Calibri" w:hAnsi="Calibri" w:cs="Calibri"/>
                        <w:bCs/>
                        <w:sz w:val="20"/>
                        <w:szCs w:val="20"/>
                      </w:rPr>
                      <w:t>.</w:t>
                    </w:r>
                    <w:r w:rsidRPr="004575E2">
                      <w:rPr>
                        <w:rStyle w:val="-"/>
                        <w:rFonts w:ascii="Calibri" w:hAnsi="Calibri" w:cs="Calibri"/>
                        <w:bCs/>
                        <w:sz w:val="20"/>
                        <w:szCs w:val="20"/>
                        <w:lang w:val="en-US"/>
                      </w:rPr>
                      <w:t>sch</w:t>
                    </w:r>
                    <w:r w:rsidRPr="004575E2">
                      <w:rPr>
                        <w:rStyle w:val="-"/>
                        <w:rFonts w:ascii="Calibri" w:hAnsi="Calibri" w:cs="Calibri"/>
                        <w:bCs/>
                        <w:sz w:val="20"/>
                        <w:szCs w:val="20"/>
                      </w:rPr>
                      <w:t>.</w:t>
                    </w:r>
                    <w:proofErr w:type="spellStart"/>
                    <w:r w:rsidRPr="004575E2">
                      <w:rPr>
                        <w:rStyle w:val="-"/>
                        <w:rFonts w:ascii="Calibri" w:hAnsi="Calibri" w:cs="Calibri"/>
                        <w:bCs/>
                        <w:sz w:val="20"/>
                        <w:szCs w:val="20"/>
                        <w:lang w:val="en-US"/>
                      </w:rPr>
                      <w:t>gr</w:t>
                    </w:r>
                    <w:proofErr w:type="spellEnd"/>
                  </w:hyperlink>
                  <w:r w:rsidR="00715789" w:rsidRPr="000C6814">
                    <w:rPr>
                      <w:rFonts w:ascii="Calibri" w:eastAsia="Calibri" w:hAnsi="Calibri" w:cs="Calibri"/>
                      <w:bCs/>
                      <w:sz w:val="20"/>
                      <w:szCs w:val="20"/>
                    </w:rPr>
                    <w:t xml:space="preserve"> </w:t>
                  </w:r>
                </w:p>
                <w:p w:rsidR="00715789" w:rsidRDefault="000C6814" w:rsidP="00715789">
                  <w:pPr>
                    <w:tabs>
                      <w:tab w:val="left" w:pos="1260"/>
                    </w:tabs>
                    <w:spacing w:after="0" w:line="240" w:lineRule="auto"/>
                    <w:ind w:left="-108" w:right="-357"/>
                    <w:jc w:val="both"/>
                    <w:rPr>
                      <w:lang w:val="de-DE"/>
                    </w:rPr>
                  </w:pPr>
                  <w:r w:rsidRPr="000C6814">
                    <w:rPr>
                      <w:rFonts w:ascii="Calibri" w:eastAsia="Calibri" w:hAnsi="Calibri" w:cs="Calibri"/>
                      <w:bCs/>
                      <w:sz w:val="20"/>
                      <w:szCs w:val="20"/>
                      <w:lang w:val="en-US"/>
                    </w:rPr>
                    <w:t xml:space="preserve">         </w:t>
                  </w:r>
                  <w:r w:rsidR="00715789">
                    <w:rPr>
                      <w:rFonts w:ascii="Calibri" w:hAnsi="Calibri" w:cs="Calibri"/>
                      <w:bCs/>
                      <w:sz w:val="20"/>
                      <w:szCs w:val="20"/>
                      <w:lang w:val="de-DE"/>
                    </w:rPr>
                    <w:t>e-</w:t>
                  </w:r>
                  <w:proofErr w:type="spellStart"/>
                  <w:r w:rsidR="00715789">
                    <w:rPr>
                      <w:rFonts w:ascii="Calibri" w:hAnsi="Calibri" w:cs="Calibri"/>
                      <w:bCs/>
                      <w:sz w:val="20"/>
                      <w:szCs w:val="20"/>
                      <w:lang w:val="de-DE"/>
                    </w:rPr>
                    <w:t>mail</w:t>
                  </w:r>
                  <w:proofErr w:type="spellEnd"/>
                  <w:r w:rsidR="00715789">
                    <w:rPr>
                      <w:rFonts w:ascii="Calibri" w:hAnsi="Calibri" w:cs="Calibri"/>
                      <w:bCs/>
                      <w:sz w:val="20"/>
                      <w:szCs w:val="20"/>
                      <w:lang w:val="de-DE"/>
                    </w:rPr>
                    <w:t>:</w:t>
                  </w:r>
                  <w:r w:rsidR="00715789">
                    <w:rPr>
                      <w:rFonts w:ascii="Calibri" w:hAnsi="Calibri" w:cs="Calibri"/>
                      <w:bCs/>
                      <w:sz w:val="20"/>
                      <w:szCs w:val="20"/>
                      <w:lang w:val="de-DE"/>
                    </w:rPr>
                    <w:tab/>
                  </w:r>
                  <w:r w:rsidR="00715789" w:rsidRPr="000C6814">
                    <w:rPr>
                      <w:rFonts w:ascii="Calibri" w:hAnsi="Calibri" w:cs="Calibri"/>
                      <w:bCs/>
                      <w:sz w:val="20"/>
                      <w:szCs w:val="20"/>
                      <w:lang w:val="en-US"/>
                    </w:rPr>
                    <w:t xml:space="preserve">         </w:t>
                  </w:r>
                  <w:hyperlink r:id="rId8" w:history="1">
                    <w:r w:rsidR="00715789">
                      <w:rPr>
                        <w:rStyle w:val="-"/>
                        <w:rFonts w:ascii="Calibri" w:hAnsi="Calibri" w:cs="Arial"/>
                        <w:sz w:val="20"/>
                        <w:szCs w:val="20"/>
                        <w:lang w:val="de-DE"/>
                      </w:rPr>
                      <w:t>euprojects@thess.pde.sch.gr</w:t>
                    </w:r>
                  </w:hyperlink>
                </w:p>
                <w:p w:rsidR="00715789" w:rsidRDefault="00715789" w:rsidP="00715789">
                  <w:pPr>
                    <w:jc w:val="center"/>
                    <w:rPr>
                      <w:lang w:val="de-DE"/>
                    </w:rPr>
                  </w:pPr>
                </w:p>
              </w:txbxContent>
            </v:textbox>
          </v:shape>
        </w:pict>
      </w:r>
    </w:p>
    <w:p w:rsidR="00715789" w:rsidRPr="000C6814" w:rsidRDefault="000C6814" w:rsidP="000C6814">
      <w:pPr>
        <w:spacing w:after="120"/>
        <w:jc w:val="right"/>
        <w:rPr>
          <w:sz w:val="24"/>
          <w:szCs w:val="24"/>
        </w:rPr>
      </w:pPr>
      <w:r w:rsidRPr="000C6814">
        <w:rPr>
          <w:sz w:val="24"/>
          <w:szCs w:val="24"/>
        </w:rPr>
        <w:t>Ημερομηνία</w:t>
      </w:r>
      <w:r>
        <w:rPr>
          <w:sz w:val="24"/>
          <w:szCs w:val="24"/>
        </w:rPr>
        <w:t>: 20-07-2016</w:t>
      </w: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715789" w:rsidRDefault="00715789" w:rsidP="009F242E">
      <w:pPr>
        <w:spacing w:after="120"/>
        <w:jc w:val="center"/>
        <w:rPr>
          <w:b/>
          <w:sz w:val="28"/>
          <w:szCs w:val="28"/>
          <w:lang w:val="en-US"/>
        </w:rPr>
      </w:pPr>
    </w:p>
    <w:p w:rsidR="00872FBD" w:rsidRPr="009F242E" w:rsidRDefault="00872FBD" w:rsidP="009F242E">
      <w:pPr>
        <w:spacing w:after="120"/>
        <w:jc w:val="center"/>
        <w:rPr>
          <w:b/>
          <w:sz w:val="28"/>
          <w:szCs w:val="28"/>
        </w:rPr>
      </w:pPr>
      <w:r w:rsidRPr="009F242E">
        <w:rPr>
          <w:b/>
          <w:sz w:val="28"/>
          <w:szCs w:val="28"/>
        </w:rPr>
        <w:t>ΔΕΛΤΙΟ ΤΥΠΟΥ</w:t>
      </w:r>
    </w:p>
    <w:p w:rsidR="000933EF" w:rsidRPr="009F242E" w:rsidRDefault="000933EF" w:rsidP="009F242E">
      <w:pPr>
        <w:spacing w:after="120"/>
        <w:jc w:val="both"/>
        <w:rPr>
          <w:sz w:val="24"/>
          <w:szCs w:val="24"/>
        </w:rPr>
      </w:pPr>
    </w:p>
    <w:p w:rsidR="00872FBD" w:rsidRPr="009F242E" w:rsidRDefault="00872FBD" w:rsidP="009F242E">
      <w:pPr>
        <w:spacing w:after="120"/>
        <w:jc w:val="both"/>
        <w:rPr>
          <w:sz w:val="24"/>
          <w:szCs w:val="24"/>
        </w:rPr>
      </w:pPr>
      <w:r w:rsidRPr="009F242E">
        <w:rPr>
          <w:sz w:val="24"/>
          <w:szCs w:val="24"/>
        </w:rPr>
        <w:t>Η Περιφερειακή Διεύθυνση Πρωτοβάθμιας και Δευτεροβάθμιας Εκπαίδευσης Θεσσαλίας (Π.Δ.Ε.Θ.) στο πλαίσιο της δραστηριοποίησ</w:t>
      </w:r>
      <w:r w:rsidR="00034D29">
        <w:rPr>
          <w:sz w:val="24"/>
          <w:szCs w:val="24"/>
        </w:rPr>
        <w:t>ή</w:t>
      </w:r>
      <w:r w:rsidRPr="009F242E">
        <w:rPr>
          <w:sz w:val="24"/>
          <w:szCs w:val="24"/>
        </w:rPr>
        <w:t xml:space="preserve">ς της σε Ευρωπαϊκά Προγράμματα συμμετέχει ως εταίρος στο πρόγραμμα </w:t>
      </w:r>
      <w:r w:rsidR="00671DE0" w:rsidRPr="009F242E">
        <w:rPr>
          <w:rFonts w:cs="MyriadPro-Regular"/>
          <w:sz w:val="24"/>
          <w:szCs w:val="24"/>
        </w:rPr>
        <w:t>«</w:t>
      </w:r>
      <w:r w:rsidR="00671DE0" w:rsidRPr="009F242E">
        <w:rPr>
          <w:rFonts w:cs="MyriadPro-Regular"/>
          <w:sz w:val="24"/>
          <w:szCs w:val="24"/>
          <w:lang w:val="en-US"/>
        </w:rPr>
        <w:t>TRAIL</w:t>
      </w:r>
      <w:r w:rsidR="00671DE0" w:rsidRPr="009F242E">
        <w:rPr>
          <w:rFonts w:cs="MyriadPro-Regular"/>
          <w:sz w:val="24"/>
          <w:szCs w:val="24"/>
        </w:rPr>
        <w:t xml:space="preserve"> - Έφηβοι: Ο δρόμος με τον αυτισμό προς την ανεξάρτητη διαβίωση»</w:t>
      </w:r>
      <w:r w:rsidRPr="009F242E">
        <w:rPr>
          <w:sz w:val="24"/>
          <w:szCs w:val="24"/>
        </w:rPr>
        <w:t xml:space="preserve"> </w:t>
      </w:r>
      <w:r w:rsidR="005E6A8B">
        <w:rPr>
          <w:sz w:val="24"/>
          <w:szCs w:val="24"/>
        </w:rPr>
        <w:t xml:space="preserve">με διάρκεια </w:t>
      </w:r>
      <w:r w:rsidRPr="009F242E">
        <w:rPr>
          <w:sz w:val="24"/>
          <w:szCs w:val="24"/>
        </w:rPr>
        <w:t xml:space="preserve">από τον </w:t>
      </w:r>
      <w:r w:rsidR="00671DE0" w:rsidRPr="009F242E">
        <w:rPr>
          <w:sz w:val="24"/>
          <w:szCs w:val="24"/>
        </w:rPr>
        <w:t>Σεπτέμβριο 2015 έως τον Ιανουάριο του 2018</w:t>
      </w:r>
      <w:r w:rsidRPr="009F242E">
        <w:rPr>
          <w:sz w:val="24"/>
          <w:szCs w:val="24"/>
        </w:rPr>
        <w:t xml:space="preserve">. </w:t>
      </w:r>
    </w:p>
    <w:p w:rsidR="00220D86" w:rsidRPr="009F242E" w:rsidRDefault="00872FBD" w:rsidP="009F242E">
      <w:pPr>
        <w:pStyle w:val="Web"/>
        <w:spacing w:before="0" w:beforeAutospacing="0" w:after="120" w:afterAutospacing="0" w:line="276" w:lineRule="auto"/>
        <w:ind w:left="0"/>
        <w:jc w:val="both"/>
        <w:rPr>
          <w:rFonts w:asciiTheme="minorHAnsi" w:hAnsiTheme="minorHAnsi"/>
          <w:color w:val="auto"/>
          <w:lang w:val="el-GR"/>
        </w:rPr>
      </w:pPr>
      <w:r w:rsidRPr="009F242E">
        <w:rPr>
          <w:rFonts w:asciiTheme="minorHAnsi" w:hAnsiTheme="minorHAnsi"/>
          <w:color w:val="auto"/>
          <w:lang w:val="el-GR" w:eastAsia="el-GR"/>
        </w:rPr>
        <w:t xml:space="preserve">Το αναφερόμενο Ευρωπαϊκό Πρόγραμμα </w:t>
      </w:r>
      <w:r w:rsidR="00671DE0" w:rsidRPr="009F242E">
        <w:rPr>
          <w:rFonts w:asciiTheme="minorHAnsi" w:hAnsiTheme="minorHAnsi"/>
          <w:color w:val="auto"/>
          <w:lang w:val="el-GR" w:eastAsia="el-GR"/>
        </w:rPr>
        <w:t xml:space="preserve">στοχεύει στην αύξηση των γνώσεων </w:t>
      </w:r>
      <w:r w:rsidRPr="009F242E">
        <w:rPr>
          <w:rFonts w:asciiTheme="minorHAnsi" w:hAnsiTheme="minorHAnsi"/>
          <w:color w:val="auto"/>
          <w:lang w:val="el-GR"/>
        </w:rPr>
        <w:t>γύρω από τα</w:t>
      </w:r>
      <w:r w:rsidR="00671DE0" w:rsidRPr="009F242E">
        <w:rPr>
          <w:rFonts w:asciiTheme="minorHAnsi" w:hAnsiTheme="minorHAnsi"/>
          <w:color w:val="auto"/>
          <w:lang w:val="el-GR"/>
        </w:rPr>
        <w:t xml:space="preserve"> ισχύοντα ευρωπαϊκά πλαίσια για τα άτομα με αυτισμό</w:t>
      </w:r>
      <w:r w:rsidRPr="009F242E">
        <w:rPr>
          <w:rFonts w:asciiTheme="minorHAnsi" w:hAnsiTheme="minorHAnsi"/>
          <w:color w:val="auto"/>
          <w:lang w:val="el-GR"/>
        </w:rPr>
        <w:t xml:space="preserve">, </w:t>
      </w:r>
      <w:r w:rsidR="00671DE0" w:rsidRPr="009F242E">
        <w:rPr>
          <w:rFonts w:asciiTheme="minorHAnsi" w:hAnsiTheme="minorHAnsi"/>
          <w:color w:val="auto"/>
          <w:lang w:val="el-GR"/>
        </w:rPr>
        <w:t>στον εντοπισμό των αναγκών</w:t>
      </w:r>
      <w:r w:rsidRPr="009F242E">
        <w:rPr>
          <w:rFonts w:asciiTheme="minorHAnsi" w:hAnsiTheme="minorHAnsi"/>
          <w:color w:val="auto"/>
          <w:lang w:val="el-GR"/>
        </w:rPr>
        <w:t xml:space="preserve"> των ενδιαφερομένων και </w:t>
      </w:r>
      <w:r w:rsidR="00671DE0" w:rsidRPr="009F242E">
        <w:rPr>
          <w:rFonts w:asciiTheme="minorHAnsi" w:hAnsiTheme="minorHAnsi"/>
          <w:color w:val="auto"/>
          <w:lang w:val="el-GR"/>
        </w:rPr>
        <w:t xml:space="preserve">στην προσφορά </w:t>
      </w:r>
      <w:r w:rsidRPr="009F242E">
        <w:rPr>
          <w:rFonts w:asciiTheme="minorHAnsi" w:hAnsiTheme="minorHAnsi"/>
          <w:color w:val="auto"/>
          <w:lang w:val="el-GR"/>
        </w:rPr>
        <w:t>καιν</w:t>
      </w:r>
      <w:r w:rsidR="00E87E38" w:rsidRPr="009F242E">
        <w:rPr>
          <w:rFonts w:asciiTheme="minorHAnsi" w:hAnsiTheme="minorHAnsi"/>
          <w:color w:val="auto"/>
          <w:lang w:val="el-GR"/>
        </w:rPr>
        <w:t>οτόμ</w:t>
      </w:r>
      <w:r w:rsidR="00671DE0" w:rsidRPr="009F242E">
        <w:rPr>
          <w:rFonts w:asciiTheme="minorHAnsi" w:hAnsiTheme="minorHAnsi"/>
          <w:color w:val="auto"/>
          <w:lang w:val="el-GR"/>
        </w:rPr>
        <w:t>ων</w:t>
      </w:r>
      <w:r w:rsidR="00E87E38" w:rsidRPr="009F242E">
        <w:rPr>
          <w:rFonts w:asciiTheme="minorHAnsi" w:hAnsiTheme="minorHAnsi"/>
          <w:color w:val="auto"/>
          <w:lang w:val="el-GR"/>
        </w:rPr>
        <w:t xml:space="preserve"> εργαλεί</w:t>
      </w:r>
      <w:r w:rsidR="00671DE0" w:rsidRPr="009F242E">
        <w:rPr>
          <w:rFonts w:asciiTheme="minorHAnsi" w:hAnsiTheme="minorHAnsi"/>
          <w:color w:val="auto"/>
          <w:lang w:val="el-GR"/>
        </w:rPr>
        <w:t>ων</w:t>
      </w:r>
      <w:r w:rsidR="00E87E38" w:rsidRPr="009F242E">
        <w:rPr>
          <w:rFonts w:asciiTheme="minorHAnsi" w:hAnsiTheme="minorHAnsi"/>
          <w:color w:val="auto"/>
          <w:lang w:val="el-GR"/>
        </w:rPr>
        <w:t xml:space="preserve"> και μεθόδ</w:t>
      </w:r>
      <w:r w:rsidR="00671DE0" w:rsidRPr="009F242E">
        <w:rPr>
          <w:rFonts w:asciiTheme="minorHAnsi" w:hAnsiTheme="minorHAnsi"/>
          <w:color w:val="auto"/>
          <w:lang w:val="el-GR"/>
        </w:rPr>
        <w:t>ων</w:t>
      </w:r>
      <w:r w:rsidR="00E87E38" w:rsidRPr="009F242E">
        <w:rPr>
          <w:rFonts w:asciiTheme="minorHAnsi" w:hAnsiTheme="minorHAnsi"/>
          <w:color w:val="auto"/>
          <w:lang w:val="el-GR"/>
        </w:rPr>
        <w:t xml:space="preserve"> σε</w:t>
      </w:r>
      <w:r w:rsidRPr="009F242E">
        <w:rPr>
          <w:rFonts w:asciiTheme="minorHAnsi" w:hAnsiTheme="minorHAnsi"/>
          <w:color w:val="auto"/>
          <w:lang w:val="el-GR"/>
        </w:rPr>
        <w:t xml:space="preserve"> επαγγελματίες (στον τομέα της παιδείας, της υγείας και της κοινωνικής πρόνοιας) </w:t>
      </w:r>
      <w:r w:rsidR="00671DE0" w:rsidRPr="009F242E">
        <w:rPr>
          <w:rFonts w:asciiTheme="minorHAnsi" w:hAnsiTheme="minorHAnsi"/>
          <w:color w:val="auto"/>
          <w:lang w:val="el-GR"/>
        </w:rPr>
        <w:t>προκειμένου να υποστηρίξ</w:t>
      </w:r>
      <w:r w:rsidRPr="009F242E">
        <w:rPr>
          <w:rFonts w:asciiTheme="minorHAnsi" w:hAnsiTheme="minorHAnsi"/>
          <w:color w:val="auto"/>
          <w:lang w:val="el-GR"/>
        </w:rPr>
        <w:t xml:space="preserve">ουν την </w:t>
      </w:r>
      <w:r w:rsidR="00671DE0" w:rsidRPr="009F242E">
        <w:rPr>
          <w:rFonts w:asciiTheme="minorHAnsi" w:hAnsiTheme="minorHAnsi"/>
          <w:color w:val="auto"/>
          <w:lang w:val="el-GR"/>
        </w:rPr>
        <w:t xml:space="preserve">περίοδο </w:t>
      </w:r>
      <w:r w:rsidRPr="009F242E">
        <w:rPr>
          <w:rFonts w:asciiTheme="minorHAnsi" w:hAnsiTheme="minorHAnsi"/>
          <w:color w:val="auto"/>
          <w:lang w:val="el-GR"/>
        </w:rPr>
        <w:t>μετάβαση</w:t>
      </w:r>
      <w:r w:rsidR="00671DE0" w:rsidRPr="009F242E">
        <w:rPr>
          <w:rFonts w:asciiTheme="minorHAnsi" w:hAnsiTheme="minorHAnsi"/>
          <w:color w:val="auto"/>
          <w:lang w:val="el-GR"/>
        </w:rPr>
        <w:t>ς</w:t>
      </w:r>
      <w:r w:rsidRPr="009F242E">
        <w:rPr>
          <w:rFonts w:asciiTheme="minorHAnsi" w:hAnsiTheme="minorHAnsi"/>
          <w:color w:val="auto"/>
          <w:lang w:val="el-GR"/>
        </w:rPr>
        <w:t xml:space="preserve"> των εφήβων στην ενήλικη ανεξάρτητη ζωή.</w:t>
      </w:r>
      <w:r w:rsidR="00220D86" w:rsidRPr="009F242E">
        <w:rPr>
          <w:rFonts w:asciiTheme="minorHAnsi" w:hAnsiTheme="minorHAnsi"/>
          <w:color w:val="auto"/>
          <w:lang w:val="el-GR"/>
        </w:rPr>
        <w:t xml:space="preserve"> Το πρόγραμμα </w:t>
      </w:r>
      <w:r w:rsidR="00220D86" w:rsidRPr="009F242E">
        <w:rPr>
          <w:rFonts w:asciiTheme="minorHAnsi" w:hAnsiTheme="minorHAnsi"/>
          <w:color w:val="auto"/>
        </w:rPr>
        <w:t>TRAIL</w:t>
      </w:r>
      <w:r w:rsidR="00220D86" w:rsidRPr="009F242E">
        <w:rPr>
          <w:rFonts w:asciiTheme="minorHAnsi" w:hAnsiTheme="minorHAnsi"/>
          <w:color w:val="auto"/>
          <w:lang w:val="el-GR"/>
        </w:rPr>
        <w:t xml:space="preserve"> φιλοδοξεί να συνεισφέρει στον</w:t>
      </w:r>
      <w:r w:rsidR="00034D29">
        <w:rPr>
          <w:rFonts w:asciiTheme="minorHAnsi" w:hAnsiTheme="minorHAnsi"/>
          <w:color w:val="auto"/>
          <w:lang w:val="el-GR"/>
        </w:rPr>
        <w:t xml:space="preserve"> προσδιορισμό και την εφαρμογή καλών πρακτικών</w:t>
      </w:r>
      <w:r w:rsidR="00220D86" w:rsidRPr="009F242E">
        <w:rPr>
          <w:rFonts w:asciiTheme="minorHAnsi" w:hAnsiTheme="minorHAnsi"/>
          <w:color w:val="auto"/>
          <w:lang w:val="el-GR"/>
        </w:rPr>
        <w:t xml:space="preserve"> </w:t>
      </w:r>
      <w:r w:rsidR="00615F3D" w:rsidRPr="009F242E">
        <w:rPr>
          <w:rFonts w:asciiTheme="minorHAnsi" w:hAnsiTheme="minorHAnsi"/>
          <w:color w:val="auto"/>
          <w:lang w:val="el-GR"/>
        </w:rPr>
        <w:t xml:space="preserve">ή/και πρωτοβουλιών παρέμβασης </w:t>
      </w:r>
      <w:r w:rsidR="00220D86" w:rsidRPr="009F242E">
        <w:rPr>
          <w:rFonts w:asciiTheme="minorHAnsi" w:hAnsiTheme="minorHAnsi"/>
          <w:color w:val="auto"/>
          <w:lang w:val="el-GR"/>
        </w:rPr>
        <w:t>σχετικά με τον αυτισμό που θα μπορούσαν να επιτρέψουν την υποστήριξη του αναπτυξιακού σταδίου της εφηβείας και την ισότιμη ομαλή πρόσβαση στη</w:t>
      </w:r>
      <w:r w:rsidR="00034D29">
        <w:rPr>
          <w:rFonts w:asciiTheme="minorHAnsi" w:hAnsiTheme="minorHAnsi"/>
          <w:color w:val="auto"/>
          <w:lang w:val="el-GR"/>
        </w:rPr>
        <w:t xml:space="preserve">ν ανεξάρτητη ενήλικη διαβίωση. Ο τελικός στόχος </w:t>
      </w:r>
      <w:r w:rsidR="00220D86" w:rsidRPr="009F242E">
        <w:rPr>
          <w:rFonts w:asciiTheme="minorHAnsi" w:hAnsiTheme="minorHAnsi"/>
          <w:color w:val="auto"/>
          <w:lang w:val="el-GR"/>
        </w:rPr>
        <w:t xml:space="preserve">θα συνεισφέρει στη συμπλήρωση </w:t>
      </w:r>
      <w:r w:rsidR="00615F3D" w:rsidRPr="009F242E">
        <w:rPr>
          <w:rFonts w:asciiTheme="minorHAnsi" w:hAnsiTheme="minorHAnsi"/>
          <w:color w:val="auto"/>
          <w:lang w:val="el-GR"/>
        </w:rPr>
        <w:t>ή/</w:t>
      </w:r>
      <w:r w:rsidR="00220D86" w:rsidRPr="009F242E">
        <w:rPr>
          <w:rFonts w:asciiTheme="minorHAnsi" w:hAnsiTheme="minorHAnsi"/>
          <w:color w:val="auto"/>
          <w:lang w:val="el-GR"/>
        </w:rPr>
        <w:t xml:space="preserve">και τη δημιουργία συστάσεων </w:t>
      </w:r>
      <w:r w:rsidR="00034D29">
        <w:rPr>
          <w:rFonts w:asciiTheme="minorHAnsi" w:hAnsiTheme="minorHAnsi"/>
          <w:color w:val="auto"/>
          <w:lang w:val="el-GR"/>
        </w:rPr>
        <w:t>Ε</w:t>
      </w:r>
      <w:r w:rsidR="00220D86" w:rsidRPr="009F242E">
        <w:rPr>
          <w:rFonts w:asciiTheme="minorHAnsi" w:hAnsiTheme="minorHAnsi"/>
          <w:color w:val="auto"/>
          <w:lang w:val="el-GR"/>
        </w:rPr>
        <w:t xml:space="preserve">θνικών ή Ευρωπαϊκών σχεδίων για το ζήτημα του αυτισμού. </w:t>
      </w:r>
    </w:p>
    <w:p w:rsidR="00AC15ED" w:rsidRDefault="00AC15ED" w:rsidP="009F242E">
      <w:pPr>
        <w:spacing w:after="120"/>
        <w:jc w:val="both"/>
        <w:rPr>
          <w:rFonts w:eastAsia="Times New Roman" w:cs="Times New Roman"/>
          <w:sz w:val="24"/>
          <w:szCs w:val="24"/>
          <w:lang w:eastAsia="el-GR"/>
        </w:rPr>
      </w:pPr>
    </w:p>
    <w:p w:rsidR="00AC15ED" w:rsidRDefault="00AC15ED" w:rsidP="009F242E">
      <w:pPr>
        <w:spacing w:after="120"/>
        <w:jc w:val="both"/>
        <w:rPr>
          <w:rFonts w:eastAsia="Times New Roman" w:cs="Times New Roman"/>
          <w:sz w:val="24"/>
          <w:szCs w:val="24"/>
          <w:lang w:eastAsia="el-GR"/>
        </w:rPr>
      </w:pPr>
    </w:p>
    <w:p w:rsidR="00AC15ED" w:rsidRDefault="00AC15ED" w:rsidP="009F242E">
      <w:pPr>
        <w:spacing w:after="120"/>
        <w:jc w:val="both"/>
        <w:rPr>
          <w:rFonts w:eastAsia="Times New Roman" w:cs="Times New Roman"/>
          <w:sz w:val="24"/>
          <w:szCs w:val="24"/>
          <w:lang w:eastAsia="el-GR"/>
        </w:rPr>
      </w:pPr>
    </w:p>
    <w:p w:rsidR="00872FBD" w:rsidRPr="009F242E" w:rsidRDefault="00872FBD" w:rsidP="009F242E">
      <w:pPr>
        <w:spacing w:after="120"/>
        <w:jc w:val="both"/>
        <w:rPr>
          <w:rFonts w:eastAsia="Times New Roman" w:cs="Times New Roman"/>
          <w:sz w:val="24"/>
          <w:szCs w:val="24"/>
          <w:lang w:eastAsia="el-GR"/>
        </w:rPr>
      </w:pPr>
      <w:r w:rsidRPr="009F242E">
        <w:rPr>
          <w:rFonts w:eastAsia="Times New Roman" w:cs="Times New Roman"/>
          <w:sz w:val="24"/>
          <w:szCs w:val="24"/>
          <w:lang w:eastAsia="el-GR"/>
        </w:rPr>
        <w:t xml:space="preserve">Στο πρόγραμμα </w:t>
      </w:r>
      <w:r w:rsidR="00615F3D" w:rsidRPr="009F242E">
        <w:rPr>
          <w:rFonts w:eastAsia="Times New Roman" w:cs="Times New Roman"/>
          <w:sz w:val="24"/>
          <w:szCs w:val="24"/>
          <w:lang w:eastAsia="el-GR"/>
        </w:rPr>
        <w:t xml:space="preserve">συμμετέχουν εκτός της Π.Δ.Ε.Θ. οι παρακάτω οργανισμοί: </w:t>
      </w:r>
      <w:proofErr w:type="spellStart"/>
      <w:r w:rsidR="00615F3D" w:rsidRPr="009F242E">
        <w:rPr>
          <w:rFonts w:eastAsia="Times New Roman" w:cs="Times New Roman"/>
          <w:sz w:val="24"/>
          <w:szCs w:val="24"/>
          <w:lang w:val="en-US" w:eastAsia="el-GR"/>
        </w:rPr>
        <w:t>Papillons</w:t>
      </w:r>
      <w:proofErr w:type="spellEnd"/>
      <w:r w:rsidR="00615F3D" w:rsidRPr="009F242E">
        <w:rPr>
          <w:rFonts w:eastAsia="Times New Roman" w:cs="Times New Roman"/>
          <w:sz w:val="24"/>
          <w:szCs w:val="24"/>
          <w:lang w:eastAsia="el-GR"/>
        </w:rPr>
        <w:t xml:space="preserve"> </w:t>
      </w:r>
      <w:proofErr w:type="spellStart"/>
      <w:r w:rsidR="00615F3D" w:rsidRPr="009F242E">
        <w:rPr>
          <w:rFonts w:eastAsia="Times New Roman" w:cs="Times New Roman"/>
          <w:sz w:val="24"/>
          <w:szCs w:val="24"/>
          <w:lang w:val="en-US" w:eastAsia="el-GR"/>
        </w:rPr>
        <w:t>Blancs</w:t>
      </w:r>
      <w:proofErr w:type="spellEnd"/>
      <w:r w:rsidR="00615F3D" w:rsidRPr="009F242E">
        <w:rPr>
          <w:rFonts w:eastAsia="Times New Roman" w:cs="Times New Roman"/>
          <w:sz w:val="24"/>
          <w:szCs w:val="24"/>
          <w:lang w:eastAsia="el-GR"/>
        </w:rPr>
        <w:t xml:space="preserve"> </w:t>
      </w:r>
      <w:r w:rsidR="00615F3D" w:rsidRPr="009F242E">
        <w:rPr>
          <w:rFonts w:eastAsia="Times New Roman" w:cs="Times New Roman"/>
          <w:sz w:val="24"/>
          <w:szCs w:val="24"/>
          <w:lang w:val="en-US" w:eastAsia="el-GR"/>
        </w:rPr>
        <w:t>de</w:t>
      </w:r>
      <w:r w:rsidR="00615F3D" w:rsidRPr="009F242E">
        <w:rPr>
          <w:rFonts w:eastAsia="Times New Roman" w:cs="Times New Roman"/>
          <w:sz w:val="24"/>
          <w:szCs w:val="24"/>
          <w:lang w:eastAsia="el-GR"/>
        </w:rPr>
        <w:t xml:space="preserve"> </w:t>
      </w:r>
      <w:proofErr w:type="spellStart"/>
      <w:r w:rsidR="00615F3D" w:rsidRPr="009F242E">
        <w:rPr>
          <w:rFonts w:eastAsia="Times New Roman" w:cs="Times New Roman"/>
          <w:sz w:val="24"/>
          <w:szCs w:val="24"/>
          <w:lang w:val="en-US" w:eastAsia="el-GR"/>
        </w:rPr>
        <w:t>Dunkerque</w:t>
      </w:r>
      <w:proofErr w:type="spellEnd"/>
      <w:r w:rsidR="00615F3D" w:rsidRPr="009F242E">
        <w:rPr>
          <w:rFonts w:eastAsia="Times New Roman" w:cs="Times New Roman"/>
          <w:sz w:val="24"/>
          <w:szCs w:val="24"/>
          <w:lang w:eastAsia="el-GR"/>
        </w:rPr>
        <w:t xml:space="preserve"> </w:t>
      </w:r>
      <w:r w:rsidR="00E13486">
        <w:rPr>
          <w:rFonts w:eastAsia="Times New Roman" w:cs="Times New Roman"/>
          <w:sz w:val="24"/>
          <w:szCs w:val="24"/>
          <w:lang w:eastAsia="el-GR"/>
        </w:rPr>
        <w:t>(</w:t>
      </w:r>
      <w:r w:rsidR="00615F3D" w:rsidRPr="009F242E">
        <w:rPr>
          <w:rFonts w:eastAsia="Times New Roman" w:cs="Times New Roman"/>
          <w:sz w:val="24"/>
          <w:szCs w:val="24"/>
          <w:lang w:val="en-US" w:eastAsia="el-GR"/>
        </w:rPr>
        <w:t>SAMO</w:t>
      </w:r>
      <w:r w:rsidR="00E13486">
        <w:rPr>
          <w:rFonts w:eastAsia="Times New Roman" w:cs="Times New Roman"/>
          <w:sz w:val="24"/>
          <w:szCs w:val="24"/>
          <w:lang w:eastAsia="el-GR"/>
        </w:rPr>
        <w:t xml:space="preserve">) </w:t>
      </w:r>
      <w:r w:rsidR="00615F3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615F3D" w:rsidRPr="009F242E">
        <w:rPr>
          <w:rFonts w:eastAsia="Times New Roman" w:cs="Times New Roman"/>
          <w:sz w:val="24"/>
          <w:szCs w:val="24"/>
          <w:lang w:eastAsia="el-GR"/>
        </w:rPr>
        <w:t xml:space="preserve">Σύλλογος Υποστήριξης </w:t>
      </w:r>
      <w:r w:rsidR="003F40BD" w:rsidRPr="009F242E">
        <w:rPr>
          <w:rFonts w:eastAsia="Times New Roman" w:cs="Times New Roman"/>
          <w:sz w:val="24"/>
          <w:szCs w:val="24"/>
          <w:lang w:eastAsia="el-GR"/>
        </w:rPr>
        <w:t>Ατόμων με ειδικές ανάγκες</w:t>
      </w:r>
      <w:r w:rsidR="00E13486">
        <w:rPr>
          <w:rFonts w:eastAsia="Times New Roman" w:cs="Times New Roman"/>
          <w:sz w:val="24"/>
          <w:szCs w:val="24"/>
          <w:lang w:eastAsia="el-GR"/>
        </w:rPr>
        <w:t xml:space="preserve"> </w:t>
      </w:r>
      <w:r w:rsidR="003F40BD" w:rsidRPr="009F242E">
        <w:rPr>
          <w:rFonts w:eastAsia="Times New Roman" w:cs="Times New Roman"/>
          <w:sz w:val="24"/>
          <w:szCs w:val="24"/>
          <w:lang w:eastAsia="el-GR"/>
        </w:rPr>
        <w:t>- Γαλλία-</w:t>
      </w:r>
      <w:proofErr w:type="spellStart"/>
      <w:r w:rsidR="00A468AD" w:rsidRPr="009F242E">
        <w:rPr>
          <w:rFonts w:eastAsia="Times New Roman" w:cs="Times New Roman"/>
          <w:sz w:val="24"/>
          <w:szCs w:val="24"/>
          <w:lang w:eastAsia="el-GR"/>
        </w:rPr>
        <w:t>Λιλ</w:t>
      </w:r>
      <w:proofErr w:type="spellEnd"/>
      <w:r w:rsidR="003F40BD" w:rsidRPr="009F242E">
        <w:rPr>
          <w:rFonts w:eastAsia="Times New Roman" w:cs="Times New Roman"/>
          <w:sz w:val="24"/>
          <w:szCs w:val="24"/>
          <w:lang w:eastAsia="el-GR"/>
        </w:rPr>
        <w:t xml:space="preserve">, </w:t>
      </w:r>
      <w:proofErr w:type="spellStart"/>
      <w:r w:rsidR="003F40BD" w:rsidRPr="009F242E">
        <w:rPr>
          <w:rFonts w:eastAsia="Times New Roman" w:cs="Times New Roman"/>
          <w:sz w:val="24"/>
          <w:szCs w:val="24"/>
          <w:lang w:val="en-US" w:eastAsia="el-GR"/>
        </w:rPr>
        <w:t>Passeport</w:t>
      </w:r>
      <w:proofErr w:type="spellEnd"/>
      <w:r w:rsidR="003F40BD" w:rsidRPr="009F242E">
        <w:rPr>
          <w:rFonts w:eastAsia="Times New Roman" w:cs="Times New Roman"/>
          <w:sz w:val="24"/>
          <w:szCs w:val="24"/>
          <w:lang w:eastAsia="el-GR"/>
        </w:rPr>
        <w:t xml:space="preserve"> </w:t>
      </w:r>
      <w:r w:rsidR="003F40BD" w:rsidRPr="009F242E">
        <w:rPr>
          <w:rFonts w:eastAsia="Times New Roman" w:cs="Times New Roman"/>
          <w:sz w:val="24"/>
          <w:szCs w:val="24"/>
          <w:lang w:val="en-US" w:eastAsia="el-GR"/>
        </w:rPr>
        <w:t>Europe</w:t>
      </w:r>
      <w:r w:rsidR="00E13486">
        <w:rPr>
          <w:rFonts w:eastAsia="Times New Roman" w:cs="Times New Roman"/>
          <w:sz w:val="24"/>
          <w:szCs w:val="24"/>
          <w:lang w:eastAsia="el-GR"/>
        </w:rPr>
        <w:t xml:space="preserve"> </w:t>
      </w:r>
      <w:r w:rsidR="003F40B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3F40BD" w:rsidRPr="009F242E">
        <w:rPr>
          <w:rFonts w:eastAsia="Times New Roman" w:cs="Times New Roman"/>
          <w:sz w:val="24"/>
          <w:szCs w:val="24"/>
          <w:lang w:eastAsia="el-GR"/>
        </w:rPr>
        <w:t xml:space="preserve">Συμβουλευτική </w:t>
      </w:r>
      <w:r w:rsidR="00A468AD" w:rsidRPr="009F242E">
        <w:rPr>
          <w:rFonts w:eastAsia="Times New Roman" w:cs="Times New Roman"/>
          <w:sz w:val="24"/>
          <w:szCs w:val="24"/>
          <w:lang w:eastAsia="el-GR"/>
        </w:rPr>
        <w:t>Ε</w:t>
      </w:r>
      <w:r w:rsidR="003F40BD" w:rsidRPr="009F242E">
        <w:rPr>
          <w:rFonts w:eastAsia="Times New Roman" w:cs="Times New Roman"/>
          <w:sz w:val="24"/>
          <w:szCs w:val="24"/>
          <w:lang w:eastAsia="el-GR"/>
        </w:rPr>
        <w:t xml:space="preserve">ταιρία </w:t>
      </w:r>
      <w:r w:rsidR="00A468AD" w:rsidRPr="009F242E">
        <w:rPr>
          <w:rFonts w:eastAsia="Times New Roman" w:cs="Times New Roman"/>
          <w:sz w:val="24"/>
          <w:szCs w:val="24"/>
          <w:lang w:eastAsia="el-GR"/>
        </w:rPr>
        <w:t>κ</w:t>
      </w:r>
      <w:r w:rsidR="003F40BD" w:rsidRPr="009F242E">
        <w:rPr>
          <w:rFonts w:eastAsia="Times New Roman" w:cs="Times New Roman"/>
          <w:sz w:val="24"/>
          <w:szCs w:val="24"/>
          <w:lang w:eastAsia="el-GR"/>
        </w:rPr>
        <w:t>αινοτομίας, σχεδιασμού και υλοποίησης Ευρωπαϊκών προγραμμάτων</w:t>
      </w:r>
      <w:r w:rsidR="00E13486">
        <w:rPr>
          <w:rFonts w:eastAsia="Times New Roman" w:cs="Times New Roman"/>
          <w:sz w:val="24"/>
          <w:szCs w:val="24"/>
          <w:lang w:eastAsia="el-GR"/>
        </w:rPr>
        <w:t xml:space="preserve"> – </w:t>
      </w:r>
      <w:r w:rsidR="003F40BD" w:rsidRPr="009F242E">
        <w:rPr>
          <w:rFonts w:eastAsia="Times New Roman" w:cs="Times New Roman"/>
          <w:sz w:val="24"/>
          <w:szCs w:val="24"/>
          <w:lang w:eastAsia="el-GR"/>
        </w:rPr>
        <w:t>Γαλλία</w:t>
      </w:r>
      <w:r w:rsidR="00E13486">
        <w:rPr>
          <w:rFonts w:eastAsia="Times New Roman" w:cs="Times New Roman"/>
          <w:sz w:val="24"/>
          <w:szCs w:val="24"/>
          <w:lang w:eastAsia="el-GR"/>
        </w:rPr>
        <w:t>-</w:t>
      </w:r>
      <w:r w:rsidR="00A468AD" w:rsidRPr="009F242E">
        <w:rPr>
          <w:rFonts w:eastAsia="Times New Roman" w:cs="Times New Roman"/>
          <w:sz w:val="24"/>
          <w:szCs w:val="24"/>
          <w:lang w:eastAsia="el-GR"/>
        </w:rPr>
        <w:t>Μπορντώ</w:t>
      </w:r>
      <w:r w:rsidR="003F40BD" w:rsidRPr="009F242E">
        <w:rPr>
          <w:rFonts w:eastAsia="Times New Roman" w:cs="Times New Roman"/>
          <w:sz w:val="24"/>
          <w:szCs w:val="24"/>
          <w:lang w:eastAsia="el-GR"/>
        </w:rPr>
        <w:t xml:space="preserve">, </w:t>
      </w:r>
      <w:proofErr w:type="spellStart"/>
      <w:r w:rsidR="003F40BD" w:rsidRPr="009F242E">
        <w:rPr>
          <w:rFonts w:eastAsia="Times New Roman" w:cs="Times New Roman"/>
          <w:sz w:val="24"/>
          <w:szCs w:val="24"/>
          <w:lang w:val="en-US" w:eastAsia="el-GR"/>
        </w:rPr>
        <w:t>Foro</w:t>
      </w:r>
      <w:proofErr w:type="spellEnd"/>
      <w:r w:rsidR="003F40BD" w:rsidRPr="009F242E">
        <w:rPr>
          <w:rFonts w:eastAsia="Times New Roman" w:cs="Times New Roman"/>
          <w:sz w:val="24"/>
          <w:szCs w:val="24"/>
          <w:lang w:eastAsia="el-GR"/>
        </w:rPr>
        <w:t>-</w:t>
      </w:r>
      <w:proofErr w:type="spellStart"/>
      <w:r w:rsidR="003F40BD" w:rsidRPr="009F242E">
        <w:rPr>
          <w:rFonts w:eastAsia="Times New Roman" w:cs="Times New Roman"/>
          <w:sz w:val="24"/>
          <w:szCs w:val="24"/>
          <w:lang w:val="en-US" w:eastAsia="el-GR"/>
        </w:rPr>
        <w:t>Technico</w:t>
      </w:r>
      <w:proofErr w:type="spellEnd"/>
      <w:r w:rsidR="003F40BD" w:rsidRPr="009F242E">
        <w:rPr>
          <w:rFonts w:eastAsia="Times New Roman" w:cs="Times New Roman"/>
          <w:sz w:val="24"/>
          <w:szCs w:val="24"/>
          <w:lang w:eastAsia="el-GR"/>
        </w:rPr>
        <w:t xml:space="preserve"> </w:t>
      </w:r>
      <w:r w:rsidR="003F40BD" w:rsidRPr="009F242E">
        <w:rPr>
          <w:rFonts w:eastAsia="Times New Roman" w:cs="Times New Roman"/>
          <w:sz w:val="24"/>
          <w:szCs w:val="24"/>
          <w:lang w:val="en-US" w:eastAsia="el-GR"/>
        </w:rPr>
        <w:t>de</w:t>
      </w:r>
      <w:r w:rsidR="003F40BD" w:rsidRPr="009F242E">
        <w:rPr>
          <w:rFonts w:eastAsia="Times New Roman" w:cs="Times New Roman"/>
          <w:sz w:val="24"/>
          <w:szCs w:val="24"/>
          <w:lang w:eastAsia="el-GR"/>
        </w:rPr>
        <w:t xml:space="preserve"> </w:t>
      </w:r>
      <w:r w:rsidR="003F40BD" w:rsidRPr="009F242E">
        <w:rPr>
          <w:rFonts w:eastAsia="Times New Roman" w:cs="Times New Roman"/>
          <w:sz w:val="24"/>
          <w:szCs w:val="24"/>
          <w:lang w:val="en-US" w:eastAsia="el-GR"/>
        </w:rPr>
        <w:t>Formation</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Επιμορφωτικό Επαγγελματικό Κέντρο Κατάρτισης</w:t>
      </w:r>
      <w:r w:rsidR="00E13486">
        <w:rPr>
          <w:rFonts w:eastAsia="Times New Roman" w:cs="Times New Roman"/>
          <w:sz w:val="24"/>
          <w:szCs w:val="24"/>
          <w:lang w:eastAsia="el-GR"/>
        </w:rPr>
        <w:t xml:space="preserve"> – </w:t>
      </w:r>
      <w:r w:rsidR="00A468AD" w:rsidRPr="009F242E">
        <w:rPr>
          <w:rFonts w:eastAsia="Times New Roman" w:cs="Times New Roman"/>
          <w:sz w:val="24"/>
          <w:szCs w:val="24"/>
          <w:lang w:eastAsia="el-GR"/>
        </w:rPr>
        <w:t>Ισπανία</w:t>
      </w:r>
      <w:r w:rsidR="00E13486">
        <w:rPr>
          <w:rFonts w:eastAsia="Times New Roman" w:cs="Times New Roman"/>
          <w:sz w:val="24"/>
          <w:szCs w:val="24"/>
          <w:lang w:eastAsia="el-GR"/>
        </w:rPr>
        <w:t>-</w:t>
      </w:r>
      <w:r w:rsidR="00A468AD" w:rsidRPr="009F242E">
        <w:rPr>
          <w:rFonts w:eastAsia="Times New Roman" w:cs="Times New Roman"/>
          <w:sz w:val="24"/>
          <w:szCs w:val="24"/>
          <w:lang w:eastAsia="el-GR"/>
        </w:rPr>
        <w:t xml:space="preserve">Βαρκελώνη, </w:t>
      </w:r>
      <w:r w:rsidR="00A468AD" w:rsidRPr="009F242E">
        <w:rPr>
          <w:rFonts w:eastAsia="Times New Roman" w:cs="Times New Roman"/>
          <w:sz w:val="24"/>
          <w:szCs w:val="24"/>
          <w:lang w:val="en-US" w:eastAsia="el-GR"/>
        </w:rPr>
        <w:t>TP</w:t>
      </w:r>
      <w:r w:rsidR="00A468AD" w:rsidRPr="009F242E">
        <w:rPr>
          <w:rFonts w:eastAsia="Times New Roman" w:cs="Times New Roman"/>
          <w:sz w:val="24"/>
          <w:szCs w:val="24"/>
          <w:lang w:eastAsia="el-GR"/>
        </w:rPr>
        <w:t>-</w:t>
      </w:r>
      <w:proofErr w:type="spellStart"/>
      <w:r w:rsidR="00A468AD" w:rsidRPr="009F242E">
        <w:rPr>
          <w:rFonts w:eastAsia="Times New Roman" w:cs="Times New Roman"/>
          <w:sz w:val="24"/>
          <w:szCs w:val="24"/>
          <w:lang w:val="en-US" w:eastAsia="el-GR"/>
        </w:rPr>
        <w:t>Teatern</w:t>
      </w:r>
      <w:proofErr w:type="spellEnd"/>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Θεατρική Παιδαγωγική Ομάδα</w:t>
      </w:r>
      <w:r w:rsidR="00E13486">
        <w:rPr>
          <w:rFonts w:eastAsia="Times New Roman" w:cs="Times New Roman"/>
          <w:sz w:val="24"/>
          <w:szCs w:val="24"/>
          <w:lang w:eastAsia="el-GR"/>
        </w:rPr>
        <w:t xml:space="preserve"> – </w:t>
      </w:r>
      <w:r w:rsidR="00A468AD" w:rsidRPr="009F242E">
        <w:rPr>
          <w:rFonts w:eastAsia="Times New Roman" w:cs="Times New Roman"/>
          <w:sz w:val="24"/>
          <w:szCs w:val="24"/>
          <w:lang w:eastAsia="el-GR"/>
        </w:rPr>
        <w:t>Σουηδία</w:t>
      </w:r>
      <w:r w:rsidR="00E13486">
        <w:rPr>
          <w:rFonts w:eastAsia="Times New Roman" w:cs="Times New Roman"/>
          <w:sz w:val="24"/>
          <w:szCs w:val="24"/>
          <w:lang w:eastAsia="el-GR"/>
        </w:rPr>
        <w:t>-</w:t>
      </w:r>
      <w:r w:rsidR="00A468AD" w:rsidRPr="009F242E">
        <w:rPr>
          <w:rFonts w:eastAsia="Times New Roman" w:cs="Times New Roman"/>
          <w:sz w:val="24"/>
          <w:szCs w:val="24"/>
          <w:lang w:eastAsia="el-GR"/>
        </w:rPr>
        <w:t xml:space="preserve">Γκέτεμποργκ, Κόμβος </w:t>
      </w:r>
      <w:proofErr w:type="spellStart"/>
      <w:r w:rsidR="00A468AD" w:rsidRPr="009F242E">
        <w:rPr>
          <w:rFonts w:eastAsia="Times New Roman" w:cs="Times New Roman"/>
          <w:sz w:val="24"/>
          <w:szCs w:val="24"/>
          <w:lang w:eastAsia="el-GR"/>
        </w:rPr>
        <w:t>Διαδραστικής</w:t>
      </w:r>
      <w:proofErr w:type="spellEnd"/>
      <w:r w:rsidR="00A468AD" w:rsidRPr="009F242E">
        <w:rPr>
          <w:rFonts w:eastAsia="Times New Roman" w:cs="Times New Roman"/>
          <w:sz w:val="24"/>
          <w:szCs w:val="24"/>
          <w:lang w:eastAsia="el-GR"/>
        </w:rPr>
        <w:t xml:space="preserve"> Μεταφοράς Γνώσης</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Μ.</w:t>
      </w:r>
      <w:r w:rsidR="00DE616C" w:rsidRPr="009F242E">
        <w:rPr>
          <w:rFonts w:eastAsia="Times New Roman" w:cs="Times New Roman"/>
          <w:sz w:val="24"/>
          <w:szCs w:val="24"/>
          <w:lang w:eastAsia="el-GR"/>
        </w:rPr>
        <w:t>Κ.Ο</w:t>
      </w:r>
      <w:r w:rsidR="00A468AD" w:rsidRPr="009F242E">
        <w:rPr>
          <w:rFonts w:eastAsia="Times New Roman" w:cs="Times New Roman"/>
          <w:sz w:val="24"/>
          <w:szCs w:val="24"/>
          <w:lang w:eastAsia="el-GR"/>
        </w:rPr>
        <w:t xml:space="preserve"> Επαγγελματικής Εκπαίδευσης, Κατάρτισης και Καινοτομίας</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 xml:space="preserve">Πάτρα, </w:t>
      </w:r>
      <w:r w:rsidR="00A468AD" w:rsidRPr="009F242E">
        <w:rPr>
          <w:rFonts w:eastAsia="Times New Roman" w:cs="Times New Roman"/>
          <w:sz w:val="24"/>
          <w:szCs w:val="24"/>
          <w:lang w:val="en-US" w:eastAsia="el-GR"/>
        </w:rPr>
        <w:t>National</w:t>
      </w:r>
      <w:r w:rsidR="00A468AD" w:rsidRPr="009F242E">
        <w:rPr>
          <w:rFonts w:eastAsia="Times New Roman" w:cs="Times New Roman"/>
          <w:sz w:val="24"/>
          <w:szCs w:val="24"/>
          <w:lang w:eastAsia="el-GR"/>
        </w:rPr>
        <w:t xml:space="preserve"> </w:t>
      </w:r>
      <w:r w:rsidR="00A468AD" w:rsidRPr="009F242E">
        <w:rPr>
          <w:rFonts w:eastAsia="Times New Roman" w:cs="Times New Roman"/>
          <w:sz w:val="24"/>
          <w:szCs w:val="24"/>
          <w:lang w:val="en-US" w:eastAsia="el-GR"/>
        </w:rPr>
        <w:t>Autistic</w:t>
      </w:r>
      <w:r w:rsidR="00A468AD" w:rsidRPr="009F242E">
        <w:rPr>
          <w:rFonts w:eastAsia="Times New Roman" w:cs="Times New Roman"/>
          <w:sz w:val="24"/>
          <w:szCs w:val="24"/>
          <w:lang w:eastAsia="el-GR"/>
        </w:rPr>
        <w:t xml:space="preserve"> </w:t>
      </w:r>
      <w:r w:rsidR="00A468AD" w:rsidRPr="009F242E">
        <w:rPr>
          <w:rFonts w:eastAsia="Times New Roman" w:cs="Times New Roman"/>
          <w:sz w:val="24"/>
          <w:szCs w:val="24"/>
          <w:lang w:val="en-US" w:eastAsia="el-GR"/>
        </w:rPr>
        <w:t>Society</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Εθνική Εταιρία Αυτισμού</w:t>
      </w:r>
      <w:r w:rsidR="00E13486">
        <w:rPr>
          <w:rFonts w:eastAsia="Times New Roman" w:cs="Times New Roman"/>
          <w:sz w:val="24"/>
          <w:szCs w:val="24"/>
          <w:lang w:eastAsia="el-GR"/>
        </w:rPr>
        <w:t xml:space="preserve"> – </w:t>
      </w:r>
      <w:r w:rsidR="00A468AD" w:rsidRPr="009F242E">
        <w:rPr>
          <w:rFonts w:eastAsia="Times New Roman" w:cs="Times New Roman"/>
          <w:sz w:val="24"/>
          <w:szCs w:val="24"/>
          <w:lang w:eastAsia="el-GR"/>
        </w:rPr>
        <w:t>Αγγλία</w:t>
      </w:r>
      <w:r w:rsidR="00E13486">
        <w:rPr>
          <w:rFonts w:eastAsia="Times New Roman" w:cs="Times New Roman"/>
          <w:sz w:val="24"/>
          <w:szCs w:val="24"/>
          <w:lang w:eastAsia="el-GR"/>
        </w:rPr>
        <w:t>-</w:t>
      </w:r>
      <w:r w:rsidR="00A468AD" w:rsidRPr="009F242E">
        <w:rPr>
          <w:rFonts w:eastAsia="Times New Roman" w:cs="Times New Roman"/>
          <w:sz w:val="24"/>
          <w:szCs w:val="24"/>
          <w:lang w:eastAsia="el-GR"/>
        </w:rPr>
        <w:t xml:space="preserve">Λονδίνο, </w:t>
      </w:r>
      <w:proofErr w:type="spellStart"/>
      <w:r w:rsidR="00A468AD" w:rsidRPr="009F242E">
        <w:rPr>
          <w:rFonts w:eastAsia="Times New Roman" w:cs="Times New Roman"/>
          <w:sz w:val="24"/>
          <w:szCs w:val="24"/>
          <w:lang w:val="en-US" w:eastAsia="el-GR"/>
        </w:rPr>
        <w:t>Apajh</w:t>
      </w:r>
      <w:proofErr w:type="spellEnd"/>
      <w:r w:rsidR="00A468AD" w:rsidRPr="009F242E">
        <w:rPr>
          <w:rFonts w:eastAsia="Times New Roman" w:cs="Times New Roman"/>
          <w:sz w:val="24"/>
          <w:szCs w:val="24"/>
          <w:lang w:eastAsia="el-GR"/>
        </w:rPr>
        <w:t xml:space="preserve"> 38</w:t>
      </w:r>
      <w:r w:rsidR="00E13486">
        <w:rPr>
          <w:rFonts w:eastAsia="Times New Roman" w:cs="Times New Roman"/>
          <w:sz w:val="24"/>
          <w:szCs w:val="24"/>
          <w:lang w:eastAsia="el-GR"/>
        </w:rPr>
        <w:t xml:space="preserve"> (</w:t>
      </w:r>
      <w:proofErr w:type="spellStart"/>
      <w:r w:rsidR="00A468AD" w:rsidRPr="009F242E">
        <w:rPr>
          <w:rFonts w:eastAsia="Times New Roman" w:cs="Times New Roman"/>
          <w:sz w:val="24"/>
          <w:szCs w:val="24"/>
          <w:lang w:val="en-US" w:eastAsia="el-GR"/>
        </w:rPr>
        <w:t>Elad</w:t>
      </w:r>
      <w:proofErr w:type="spellEnd"/>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w:t>
      </w:r>
      <w:r w:rsidR="00E13486">
        <w:rPr>
          <w:rFonts w:eastAsia="Times New Roman" w:cs="Times New Roman"/>
          <w:sz w:val="24"/>
          <w:szCs w:val="24"/>
          <w:lang w:eastAsia="el-GR"/>
        </w:rPr>
        <w:t xml:space="preserve"> </w:t>
      </w:r>
      <w:r w:rsidR="00A468AD" w:rsidRPr="009F242E">
        <w:rPr>
          <w:rFonts w:eastAsia="Times New Roman" w:cs="Times New Roman"/>
          <w:sz w:val="24"/>
          <w:szCs w:val="24"/>
          <w:lang w:val="en-US" w:eastAsia="el-GR"/>
        </w:rPr>
        <w:t>M</w:t>
      </w:r>
      <w:r w:rsidR="00A468AD" w:rsidRPr="009F242E">
        <w:rPr>
          <w:rFonts w:eastAsia="Times New Roman" w:cs="Times New Roman"/>
          <w:sz w:val="24"/>
          <w:szCs w:val="24"/>
          <w:lang w:eastAsia="el-GR"/>
        </w:rPr>
        <w:t>.</w:t>
      </w:r>
      <w:r w:rsidR="00DE616C" w:rsidRPr="009F242E">
        <w:rPr>
          <w:rFonts w:eastAsia="Times New Roman" w:cs="Times New Roman"/>
          <w:sz w:val="24"/>
          <w:szCs w:val="24"/>
          <w:lang w:eastAsia="el-GR"/>
        </w:rPr>
        <w:t>Κ.Ο</w:t>
      </w:r>
      <w:r w:rsidR="00A468AD" w:rsidRPr="009F242E">
        <w:rPr>
          <w:rFonts w:eastAsia="Times New Roman" w:cs="Times New Roman"/>
          <w:sz w:val="24"/>
          <w:szCs w:val="24"/>
          <w:lang w:eastAsia="el-GR"/>
        </w:rPr>
        <w:t xml:space="preserve"> Υποστήριξης ατόμων με αυτισμό</w:t>
      </w:r>
      <w:r w:rsidR="00E13486">
        <w:rPr>
          <w:rFonts w:eastAsia="Times New Roman" w:cs="Times New Roman"/>
          <w:sz w:val="24"/>
          <w:szCs w:val="24"/>
          <w:lang w:eastAsia="el-GR"/>
        </w:rPr>
        <w:t xml:space="preserve"> –</w:t>
      </w:r>
      <w:r w:rsidR="00A468AD" w:rsidRPr="009F242E">
        <w:rPr>
          <w:rFonts w:eastAsia="Times New Roman" w:cs="Times New Roman"/>
          <w:sz w:val="24"/>
          <w:szCs w:val="24"/>
          <w:lang w:eastAsia="el-GR"/>
        </w:rPr>
        <w:t xml:space="preserve"> Γαλλία</w:t>
      </w:r>
      <w:r w:rsidR="00E13486">
        <w:rPr>
          <w:rFonts w:eastAsia="Times New Roman" w:cs="Times New Roman"/>
          <w:sz w:val="24"/>
          <w:szCs w:val="24"/>
          <w:lang w:eastAsia="el-GR"/>
        </w:rPr>
        <w:t>-</w:t>
      </w:r>
      <w:r w:rsidR="00A468AD" w:rsidRPr="009F242E">
        <w:rPr>
          <w:rFonts w:eastAsia="Times New Roman" w:cs="Times New Roman"/>
          <w:sz w:val="24"/>
          <w:szCs w:val="24"/>
          <w:lang w:eastAsia="el-GR"/>
        </w:rPr>
        <w:t xml:space="preserve">Λυών. </w:t>
      </w:r>
    </w:p>
    <w:p w:rsidR="009F242E" w:rsidRPr="009F242E" w:rsidRDefault="009F242E" w:rsidP="009F242E">
      <w:pPr>
        <w:spacing w:after="120"/>
        <w:jc w:val="both"/>
        <w:rPr>
          <w:rFonts w:eastAsia="Times New Roman" w:cs="Times New Roman"/>
          <w:sz w:val="24"/>
          <w:szCs w:val="24"/>
          <w:lang w:eastAsia="el-GR"/>
        </w:rPr>
      </w:pPr>
      <w:r w:rsidRPr="009F242E">
        <w:rPr>
          <w:sz w:val="24"/>
          <w:szCs w:val="24"/>
        </w:rPr>
        <w:t xml:space="preserve">Κατά τη διάρκεια του πρώτου έτους πραγματοποιήθηκαν δύο διακρατικές συναντήσεις στη </w:t>
      </w:r>
      <w:proofErr w:type="spellStart"/>
      <w:r w:rsidRPr="009F242E">
        <w:rPr>
          <w:sz w:val="24"/>
          <w:szCs w:val="24"/>
        </w:rPr>
        <w:t>Λιλ</w:t>
      </w:r>
      <w:proofErr w:type="spellEnd"/>
      <w:r w:rsidRPr="009F242E">
        <w:rPr>
          <w:sz w:val="24"/>
          <w:szCs w:val="24"/>
        </w:rPr>
        <w:t xml:space="preserve"> της Γαλλίας στις 4 &amp; 5 Δεκεμβρίου 2015, όπου παρουσιάστηκαν οι συμμετέχοντες οργανισμοί των εταίρων και συμφωνήθηκαν οι κατευθυντήριες γραμμές υλοποίησης του προγράμματος και στο Λονδίνο στις 6 &amp; 7 Μαΐου 2016, όπου συζητήθηκε διεξοδικά η υλοποίηση των επιμέρους έργων του προγράμματος. Επιπρόσθετα, στις 4-8 Απριλίου πραγματοποιήθηκε η πρώτη επιμόρφωση του προγράμματος TRAIL στη Λυών σχετικά με τον αυτισμό και τις καινοτόμες μεθόδους υποστήριξης των αυτιστικών ατόμων στη Γαλλία. Τέλος, </w:t>
      </w:r>
      <w:r w:rsidRPr="009F242E">
        <w:rPr>
          <w:rFonts w:eastAsia="Times New Roman" w:cs="Times New Roman"/>
          <w:sz w:val="24"/>
          <w:szCs w:val="24"/>
          <w:lang w:eastAsia="el-GR"/>
        </w:rPr>
        <w:t xml:space="preserve">στο πλαίσιο του Πνευματικού Έργου Ο3 του </w:t>
      </w:r>
      <w:r w:rsidRPr="009F242E">
        <w:rPr>
          <w:sz w:val="24"/>
          <w:szCs w:val="24"/>
        </w:rPr>
        <w:t>TRAIL</w:t>
      </w:r>
      <w:r w:rsidRPr="009F242E">
        <w:rPr>
          <w:rFonts w:eastAsia="Times New Roman" w:cs="Times New Roman"/>
          <w:sz w:val="24"/>
          <w:szCs w:val="24"/>
          <w:lang w:eastAsia="el-GR"/>
        </w:rPr>
        <w:t xml:space="preserve"> πραγματοποιήθηκε μία συγκριτική μελέτη με θέμα «Εθνική Κοινωνική Πολιτική για τον Αυτισμό».</w:t>
      </w:r>
    </w:p>
    <w:p w:rsidR="00872FBD" w:rsidRPr="009F242E" w:rsidRDefault="00872FBD" w:rsidP="009F242E">
      <w:pPr>
        <w:spacing w:after="120"/>
        <w:jc w:val="both"/>
        <w:rPr>
          <w:rFonts w:eastAsia="Times New Roman" w:cs="Times New Roman"/>
          <w:sz w:val="24"/>
          <w:szCs w:val="24"/>
          <w:lang w:eastAsia="el-GR"/>
        </w:rPr>
      </w:pPr>
      <w:r w:rsidRPr="009F242E">
        <w:rPr>
          <w:rFonts w:eastAsia="Times New Roman" w:cs="Times New Roman"/>
          <w:sz w:val="24"/>
          <w:szCs w:val="24"/>
          <w:lang w:eastAsia="el-GR"/>
        </w:rPr>
        <w:t xml:space="preserve">Η Π.Δ.Ε.Θ. υλοποιώντας τις αρχές της διαφάνειας &amp; της διάχυσης των ευρωπαϊκών πολιτικών και έχοντας υπόψη την κοινωνική και παιδαγωγική ευθύνη της απέναντι στην εκπαιδευτική κοινότητα αλλά και στην τοπική κοινωνία γενικότερα, θα ενημερώνει ανά τακτά διαστήματα για τις δραστηριότητές της που αφορούν </w:t>
      </w:r>
      <w:r w:rsidR="00DE616C" w:rsidRPr="009F242E">
        <w:rPr>
          <w:rFonts w:eastAsia="Times New Roman" w:cs="Times New Roman"/>
          <w:sz w:val="24"/>
          <w:szCs w:val="24"/>
          <w:lang w:eastAsia="el-GR"/>
        </w:rPr>
        <w:t>το συγκεκριμένο πρόγραμμα.</w:t>
      </w:r>
    </w:p>
    <w:p w:rsidR="009F242E" w:rsidRPr="009F242E" w:rsidRDefault="009F242E" w:rsidP="00FC70A5">
      <w:pPr>
        <w:spacing w:after="120"/>
        <w:jc w:val="both"/>
        <w:rPr>
          <w:sz w:val="24"/>
          <w:szCs w:val="24"/>
        </w:rPr>
      </w:pPr>
      <w:r w:rsidRPr="009F242E">
        <w:rPr>
          <w:sz w:val="24"/>
          <w:szCs w:val="24"/>
        </w:rPr>
        <w:t>Για περισσότερες πληροφορίες σχετικά με το πρόγραμμα ή/και για συμμετοχή στις σελίδες κοινωνικής δικτύωσης του προγράμματος</w:t>
      </w:r>
      <w:r w:rsidR="00983BC8">
        <w:rPr>
          <w:sz w:val="24"/>
          <w:szCs w:val="24"/>
        </w:rPr>
        <w:t xml:space="preserve"> επισκεφτείτε τις παρακάτω ηλεκτρονικές διευθύνσεις</w:t>
      </w:r>
      <w:r w:rsidRPr="009F242E">
        <w:rPr>
          <w:sz w:val="24"/>
          <w:szCs w:val="24"/>
        </w:rPr>
        <w:t xml:space="preserve">: </w:t>
      </w:r>
      <w:hyperlink r:id="rId9" w:history="1">
        <w:r w:rsidRPr="009F242E">
          <w:rPr>
            <w:rStyle w:val="-"/>
            <w:sz w:val="24"/>
            <w:szCs w:val="24"/>
          </w:rPr>
          <w:t>http://trail-project.org/contact/</w:t>
        </w:r>
      </w:hyperlink>
      <w:r w:rsidRPr="009F242E">
        <w:rPr>
          <w:sz w:val="24"/>
          <w:szCs w:val="24"/>
        </w:rPr>
        <w:t xml:space="preserve"> και </w:t>
      </w:r>
      <w:hyperlink r:id="rId10" w:history="1">
        <w:r w:rsidRPr="009F242E">
          <w:rPr>
            <w:rStyle w:val="-"/>
            <w:sz w:val="24"/>
            <w:szCs w:val="24"/>
          </w:rPr>
          <w:t>http://thess.pde.sch.gr/jn/index.php/trail/315-trail</w:t>
        </w:r>
      </w:hyperlink>
    </w:p>
    <w:p w:rsidR="009F242E" w:rsidRPr="009F242E" w:rsidRDefault="009F242E" w:rsidP="009F242E">
      <w:pPr>
        <w:spacing w:after="120"/>
        <w:rPr>
          <w:sz w:val="24"/>
          <w:szCs w:val="24"/>
        </w:rPr>
      </w:pPr>
    </w:p>
    <w:p w:rsidR="009F242E" w:rsidRPr="009F242E" w:rsidRDefault="009F242E" w:rsidP="009F242E">
      <w:pPr>
        <w:spacing w:after="120"/>
        <w:jc w:val="center"/>
        <w:rPr>
          <w:sz w:val="24"/>
          <w:szCs w:val="24"/>
        </w:rPr>
      </w:pPr>
    </w:p>
    <w:p w:rsidR="009F242E" w:rsidRPr="009F242E" w:rsidRDefault="009F242E" w:rsidP="009F242E">
      <w:pPr>
        <w:spacing w:after="120"/>
        <w:jc w:val="center"/>
        <w:rPr>
          <w:sz w:val="24"/>
          <w:szCs w:val="24"/>
        </w:rPr>
      </w:pPr>
      <w:r w:rsidRPr="009F242E">
        <w:rPr>
          <w:sz w:val="24"/>
          <w:szCs w:val="24"/>
        </w:rPr>
        <w:t>Τμήμα Ευρωπαϊκών Προγραμμάτων</w:t>
      </w:r>
    </w:p>
    <w:p w:rsidR="00872FBD" w:rsidRPr="009F242E" w:rsidRDefault="009F242E" w:rsidP="00AC15ED">
      <w:pPr>
        <w:spacing w:after="120"/>
        <w:jc w:val="center"/>
        <w:rPr>
          <w:sz w:val="24"/>
          <w:szCs w:val="24"/>
        </w:rPr>
      </w:pPr>
      <w:r w:rsidRPr="009F242E">
        <w:rPr>
          <w:sz w:val="24"/>
          <w:szCs w:val="24"/>
        </w:rPr>
        <w:t>Περιφερειακή Διεύθυνση Πρωτοβάθμιας &amp; Δευτεροβάθμιας Εκπαίδευσης Θεσσαλίας</w:t>
      </w:r>
    </w:p>
    <w:p w:rsidR="00E50FCE" w:rsidRPr="009F242E" w:rsidRDefault="00E50FCE" w:rsidP="009F242E">
      <w:pPr>
        <w:spacing w:after="120"/>
        <w:rPr>
          <w:sz w:val="24"/>
          <w:szCs w:val="24"/>
        </w:rPr>
      </w:pPr>
    </w:p>
    <w:sectPr w:rsidR="00E50FCE" w:rsidRPr="009F242E" w:rsidSect="000933EF">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89" w:rsidRDefault="00715789" w:rsidP="000933EF">
      <w:pPr>
        <w:spacing w:after="0" w:line="240" w:lineRule="auto"/>
      </w:pPr>
      <w:r>
        <w:separator/>
      </w:r>
    </w:p>
  </w:endnote>
  <w:endnote w:type="continuationSeparator" w:id="1">
    <w:p w:rsidR="00715789" w:rsidRDefault="00715789" w:rsidP="0009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89" w:rsidRDefault="00715789" w:rsidP="000933EF">
      <w:pPr>
        <w:spacing w:after="0" w:line="240" w:lineRule="auto"/>
      </w:pPr>
      <w:r>
        <w:separator/>
      </w:r>
    </w:p>
  </w:footnote>
  <w:footnote w:type="continuationSeparator" w:id="1">
    <w:p w:rsidR="00715789" w:rsidRDefault="00715789" w:rsidP="00093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89" w:rsidRDefault="00715789">
    <w:pPr>
      <w:pStyle w:val="a3"/>
    </w:pPr>
    <w:r>
      <w:rPr>
        <w:noProof/>
        <w:lang w:eastAsia="el-GR"/>
      </w:rPr>
      <w:drawing>
        <wp:anchor distT="0" distB="0" distL="114300" distR="114300" simplePos="0" relativeHeight="251663360" behindDoc="0" locked="0" layoutInCell="1" allowOverlap="1">
          <wp:simplePos x="0" y="0"/>
          <wp:positionH relativeFrom="column">
            <wp:posOffset>4410075</wp:posOffset>
          </wp:positionH>
          <wp:positionV relativeFrom="paragraph">
            <wp:posOffset>-11430</wp:posOffset>
          </wp:positionV>
          <wp:extent cx="1343025" cy="579120"/>
          <wp:effectExtent l="76200" t="19050" r="66675" b="68580"/>
          <wp:wrapNone/>
          <wp:docPr id="9" name="Image 28" descr="http://learn.trail-project.org/pluginfile.php/14/mod_forum/post/1/trail-transparent-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arn.trail-project.org/pluginfile.php/14/mod_forum/post/1/trail-transparent-small.png"/>
                  <pic:cNvPicPr>
                    <a:picLocks noChangeAspect="1" noChangeArrowheads="1"/>
                  </pic:cNvPicPr>
                </pic:nvPicPr>
                <pic:blipFill>
                  <a:blip r:embed="rId1" cstate="print"/>
                  <a:srcRect/>
                  <a:stretch>
                    <a:fillRect/>
                  </a:stretch>
                </pic:blipFill>
                <pic:spPr bwMode="auto">
                  <a:xfrm>
                    <a:off x="0" y="0"/>
                    <a:ext cx="1343025" cy="579120"/>
                  </a:xfrm>
                  <a:prstGeom prst="rect">
                    <a:avLst/>
                  </a:prstGeom>
                  <a:noFill/>
                  <a:ln w="9525">
                    <a:solidFill>
                      <a:schemeClr val="accent4">
                        <a:lumMod val="75000"/>
                      </a:schemeClr>
                    </a:solidFill>
                    <a:miter lim="800000"/>
                    <a:headEnd/>
                    <a:tailEnd/>
                  </a:ln>
                  <a:effectLst>
                    <a:outerShdw blurRad="50800" dist="38100" dir="8100000" algn="tr" rotWithShape="0">
                      <a:schemeClr val="bg2">
                        <a:lumMod val="75000"/>
                        <a:alpha val="40000"/>
                      </a:schemeClr>
                    </a:outerShdw>
                  </a:effectLst>
                </pic:spPr>
              </pic:pic>
            </a:graphicData>
          </a:graphic>
        </wp:anchor>
      </w:drawing>
    </w:r>
    <w:r>
      <w:rPr>
        <w:noProof/>
        <w:lang w:eastAsia="el-GR"/>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-201930</wp:posOffset>
          </wp:positionV>
          <wp:extent cx="1171575" cy="952500"/>
          <wp:effectExtent l="19050" t="0" r="9525" b="0"/>
          <wp:wrapNone/>
          <wp:docPr id="6" name="Εικόνα 6" descr="Z:\ΞΕΣΦΙΓΚΟΥΛΗ ΔΗΜΗΤΡΑ\7. TRAIL PROJECT\logo PD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ΞΕΣΦΙΓΚΟΥΛΗ ΔΗΜΗΤΡΑ\7. TRAIL PROJECT\logo PDETh.png"/>
                  <pic:cNvPicPr>
                    <a:picLocks noChangeAspect="1" noChangeArrowheads="1"/>
                  </pic:cNvPicPr>
                </pic:nvPicPr>
                <pic:blipFill>
                  <a:blip r:embed="rId2" cstate="print"/>
                  <a:srcRect/>
                  <a:stretch>
                    <a:fillRect/>
                  </a:stretch>
                </pic:blipFill>
                <pic:spPr bwMode="auto">
                  <a:xfrm>
                    <a:off x="0" y="0"/>
                    <a:ext cx="1171575" cy="9525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1312" behindDoc="0" locked="0" layoutInCell="1" allowOverlap="1">
          <wp:simplePos x="0" y="0"/>
          <wp:positionH relativeFrom="column">
            <wp:posOffset>1466850</wp:posOffset>
          </wp:positionH>
          <wp:positionV relativeFrom="paragraph">
            <wp:posOffset>74295</wp:posOffset>
          </wp:positionV>
          <wp:extent cx="2206625" cy="638175"/>
          <wp:effectExtent l="19050" t="0" r="3175" b="0"/>
          <wp:wrapNone/>
          <wp:docPr id="7" name="Εικόνα 7" descr="http://www.ouc.ac.cy/image/image_gallery?img_id=12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c.ac.cy/image/image_gallery?img_id=120429"/>
                  <pic:cNvPicPr>
                    <a:picLocks noChangeAspect="1" noChangeArrowheads="1"/>
                  </pic:cNvPicPr>
                </pic:nvPicPr>
                <pic:blipFill>
                  <a:blip r:embed="rId3" cstate="print"/>
                  <a:srcRect/>
                  <a:stretch>
                    <a:fillRect/>
                  </a:stretch>
                </pic:blipFill>
                <pic:spPr bwMode="auto">
                  <a:xfrm>
                    <a:off x="0" y="0"/>
                    <a:ext cx="2206625" cy="638175"/>
                  </a:xfrm>
                  <a:prstGeom prst="rect">
                    <a:avLst/>
                  </a:prstGeom>
                  <a:noFill/>
                  <a:ln w="9525">
                    <a:noFill/>
                    <a:miter lim="800000"/>
                    <a:headEnd/>
                    <a:tailEnd/>
                  </a:ln>
                </pic:spPr>
              </pic:pic>
            </a:graphicData>
          </a:graphic>
        </wp:anchor>
      </w:drawing>
    </w:r>
  </w:p>
  <w:p w:rsidR="00715789" w:rsidRDefault="007157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dirty"/>
  <w:defaultTabStop w:val="720"/>
  <w:characterSpacingControl w:val="doNotCompress"/>
  <w:footnotePr>
    <w:footnote w:id="0"/>
    <w:footnote w:id="1"/>
  </w:footnotePr>
  <w:endnotePr>
    <w:endnote w:id="0"/>
    <w:endnote w:id="1"/>
  </w:endnotePr>
  <w:compat/>
  <w:rsids>
    <w:rsidRoot w:val="00872FBD"/>
    <w:rsid w:val="000266DE"/>
    <w:rsid w:val="00034D29"/>
    <w:rsid w:val="000933EF"/>
    <w:rsid w:val="000C6814"/>
    <w:rsid w:val="000D5C82"/>
    <w:rsid w:val="00220D86"/>
    <w:rsid w:val="0026776D"/>
    <w:rsid w:val="002A754E"/>
    <w:rsid w:val="003F40BD"/>
    <w:rsid w:val="00410EFD"/>
    <w:rsid w:val="00492B3F"/>
    <w:rsid w:val="005E6A8B"/>
    <w:rsid w:val="00615F3D"/>
    <w:rsid w:val="00671DE0"/>
    <w:rsid w:val="006F1A72"/>
    <w:rsid w:val="00715789"/>
    <w:rsid w:val="00872FBD"/>
    <w:rsid w:val="00983BC8"/>
    <w:rsid w:val="009F242E"/>
    <w:rsid w:val="00A468AD"/>
    <w:rsid w:val="00AA0A32"/>
    <w:rsid w:val="00AC15ED"/>
    <w:rsid w:val="00C23776"/>
    <w:rsid w:val="00DA43A1"/>
    <w:rsid w:val="00DE616C"/>
    <w:rsid w:val="00E13486"/>
    <w:rsid w:val="00E50FCE"/>
    <w:rsid w:val="00E87E38"/>
    <w:rsid w:val="00FC70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72FBD"/>
    <w:pPr>
      <w:spacing w:before="100" w:beforeAutospacing="1" w:after="142" w:line="288" w:lineRule="auto"/>
      <w:ind w:right="-57"/>
      <w:jc w:val="both"/>
    </w:pPr>
    <w:rPr>
      <w:rFonts w:ascii="Calibri" w:eastAsia="Times New Roman" w:hAnsi="Calibri" w:cs="Times New Roman"/>
      <w:color w:val="000000"/>
      <w:lang w:eastAsia="el-GR"/>
    </w:rPr>
  </w:style>
  <w:style w:type="paragraph" w:styleId="Web">
    <w:name w:val="Normal (Web)"/>
    <w:basedOn w:val="a"/>
    <w:uiPriority w:val="99"/>
    <w:unhideWhenUsed/>
    <w:rsid w:val="00220D86"/>
    <w:pPr>
      <w:spacing w:before="100" w:beforeAutospacing="1" w:after="100" w:afterAutospacing="1" w:line="240" w:lineRule="auto"/>
      <w:ind w:left="2160"/>
    </w:pPr>
    <w:rPr>
      <w:rFonts w:ascii="Times New Roman" w:eastAsia="Times New Roman" w:hAnsi="Times New Roman" w:cs="Times New Roman"/>
      <w:color w:val="5A5A5A" w:themeColor="text1" w:themeTint="A5"/>
      <w:sz w:val="24"/>
      <w:szCs w:val="24"/>
      <w:lang w:val="en-US" w:eastAsia="fr-FR" w:bidi="en-US"/>
    </w:rPr>
  </w:style>
  <w:style w:type="paragraph" w:styleId="a3">
    <w:name w:val="header"/>
    <w:basedOn w:val="a"/>
    <w:link w:val="Char"/>
    <w:uiPriority w:val="99"/>
    <w:unhideWhenUsed/>
    <w:rsid w:val="000933EF"/>
    <w:pPr>
      <w:tabs>
        <w:tab w:val="center" w:pos="4153"/>
        <w:tab w:val="right" w:pos="8306"/>
      </w:tabs>
      <w:spacing w:after="0" w:line="240" w:lineRule="auto"/>
    </w:pPr>
  </w:style>
  <w:style w:type="character" w:customStyle="1" w:styleId="Char">
    <w:name w:val="Κεφαλίδα Char"/>
    <w:basedOn w:val="a0"/>
    <w:link w:val="a3"/>
    <w:uiPriority w:val="99"/>
    <w:rsid w:val="000933EF"/>
  </w:style>
  <w:style w:type="paragraph" w:styleId="a4">
    <w:name w:val="footer"/>
    <w:basedOn w:val="a"/>
    <w:link w:val="Char0"/>
    <w:uiPriority w:val="99"/>
    <w:semiHidden/>
    <w:unhideWhenUsed/>
    <w:rsid w:val="000933EF"/>
    <w:pPr>
      <w:tabs>
        <w:tab w:val="center" w:pos="4153"/>
        <w:tab w:val="right" w:pos="8306"/>
      </w:tabs>
      <w:spacing w:after="0" w:line="240" w:lineRule="auto"/>
    </w:pPr>
  </w:style>
  <w:style w:type="character" w:customStyle="1" w:styleId="Char0">
    <w:name w:val="Υποσέλιδο Char"/>
    <w:basedOn w:val="a0"/>
    <w:link w:val="a4"/>
    <w:uiPriority w:val="99"/>
    <w:semiHidden/>
    <w:rsid w:val="000933EF"/>
  </w:style>
  <w:style w:type="paragraph" w:styleId="a5">
    <w:name w:val="Balloon Text"/>
    <w:basedOn w:val="a"/>
    <w:link w:val="Char1"/>
    <w:uiPriority w:val="99"/>
    <w:semiHidden/>
    <w:unhideWhenUsed/>
    <w:rsid w:val="000933E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933EF"/>
    <w:rPr>
      <w:rFonts w:ascii="Tahoma" w:hAnsi="Tahoma" w:cs="Tahoma"/>
      <w:sz w:val="16"/>
      <w:szCs w:val="16"/>
    </w:rPr>
  </w:style>
  <w:style w:type="character" w:styleId="-">
    <w:name w:val="Hyperlink"/>
    <w:basedOn w:val="a0"/>
    <w:unhideWhenUsed/>
    <w:rsid w:val="009F2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projects@thess.pde.sch.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de.thess.sch.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thess.pde.sch.gr/jn/index.php/trail/315-trail" TargetMode="External"/><Relationship Id="rId4" Type="http://schemas.openxmlformats.org/officeDocument/2006/relationships/footnotes" Target="footnotes.xml"/><Relationship Id="rId9" Type="http://schemas.openxmlformats.org/officeDocument/2006/relationships/hyperlink" Target="http://trail-project.org/contac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541</Words>
  <Characters>2925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13</cp:revision>
  <dcterms:created xsi:type="dcterms:W3CDTF">2016-07-18T07:20:00Z</dcterms:created>
  <dcterms:modified xsi:type="dcterms:W3CDTF">2016-07-21T09:17:00Z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-1111489031</vt:i4>
  </property>
</Properties>
</file>