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35CD4" w14:textId="77777777" w:rsidR="00D55387" w:rsidRPr="008D76BA" w:rsidRDefault="00DE50BB" w:rsidP="00B470AF">
      <w:pPr>
        <w:ind w:left="720" w:right="-4788"/>
        <w:rPr>
          <w:rFonts w:ascii="Calibri" w:hAnsi="Calibri" w:cs="Arial"/>
          <w:b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A97125B" wp14:editId="10A824CC">
            <wp:simplePos x="0" y="0"/>
            <wp:positionH relativeFrom="column">
              <wp:posOffset>1611630</wp:posOffset>
            </wp:positionH>
            <wp:positionV relativeFrom="paragraph">
              <wp:posOffset>166370</wp:posOffset>
            </wp:positionV>
            <wp:extent cx="368300" cy="365760"/>
            <wp:effectExtent l="19050" t="0" r="0" b="0"/>
            <wp:wrapSquare wrapText="bothSides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576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387" w:rsidRPr="008D76BA">
        <w:rPr>
          <w:rFonts w:ascii="Calibri" w:hAnsi="Calibri" w:cs="Arial"/>
          <w:b/>
        </w:rPr>
        <w:t xml:space="preserve">       </w:t>
      </w:r>
      <w:r w:rsidR="009E401F" w:rsidRPr="008D76BA">
        <w:rPr>
          <w:rFonts w:ascii="Calibri" w:hAnsi="Calibri" w:cs="Arial"/>
          <w:b/>
        </w:rPr>
        <w:t xml:space="preserve">            </w:t>
      </w:r>
      <w:r w:rsidR="00D55387" w:rsidRPr="008D76BA">
        <w:rPr>
          <w:rFonts w:ascii="Calibri" w:hAnsi="Calibri" w:cs="Arial"/>
          <w:b/>
        </w:rPr>
        <w:t xml:space="preserve">   </w:t>
      </w:r>
      <w:r w:rsidR="009C5CD1">
        <w:rPr>
          <w:rFonts w:ascii="Calibri" w:hAnsi="Calibri" w:cs="Arial"/>
          <w:b/>
        </w:rPr>
        <w:t xml:space="preserve">  </w:t>
      </w:r>
      <w:r w:rsidR="009E401F" w:rsidRPr="008D76BA">
        <w:rPr>
          <w:rFonts w:ascii="Calibri" w:hAnsi="Calibri" w:cs="Arial"/>
          <w:b/>
        </w:rPr>
        <w:t xml:space="preserve">  </w:t>
      </w:r>
      <w:r w:rsidR="00D55387" w:rsidRPr="008D76BA">
        <w:rPr>
          <w:rFonts w:ascii="Calibri" w:hAnsi="Calibri" w:cs="Arial"/>
          <w:b/>
        </w:rPr>
        <w:t xml:space="preserve">             </w:t>
      </w:r>
    </w:p>
    <w:p w14:paraId="6FACF798" w14:textId="77777777" w:rsidR="00A45A42" w:rsidRPr="008D76BA" w:rsidRDefault="00A45A42">
      <w:pPr>
        <w:ind w:left="-720" w:right="4886"/>
        <w:rPr>
          <w:rFonts w:ascii="Calibri" w:hAnsi="Calibri" w:cs="Arial"/>
          <w:b/>
          <w:spacing w:val="36"/>
          <w:sz w:val="22"/>
          <w:szCs w:val="22"/>
        </w:rPr>
      </w:pPr>
    </w:p>
    <w:p w14:paraId="59A38677" w14:textId="77777777" w:rsidR="000635C5" w:rsidRPr="008D76BA" w:rsidRDefault="004A5691">
      <w:pPr>
        <w:ind w:left="-720" w:right="-355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spacing w:val="36"/>
          <w:sz w:val="22"/>
          <w:szCs w:val="22"/>
        </w:rPr>
        <w:pict w14:anchorId="1D986F2B">
          <v:rect id="_x0000_s1033" style="position:absolute;left:0;text-align:left;margin-left:14.25pt;margin-top:8.9pt;width:255.95pt;height:120.7pt;z-index:251655680" stroked="f">
            <v:textbox style="mso-next-textbox:#_x0000_s1033;mso-direction-alt:auto">
              <w:txbxContent>
                <w:p w14:paraId="21D2341A" w14:textId="77777777" w:rsidR="004069C1" w:rsidRPr="00B470AF" w:rsidRDefault="004069C1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ΕΛΛΗΝΙΚΗ ΔΗΜΟΚΡΑΤΙΑ</w:t>
                  </w:r>
                </w:p>
                <w:p w14:paraId="18258EFB" w14:textId="77777777" w:rsidR="004069C1" w:rsidRPr="00B470AF" w:rsidRDefault="004069C1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ΥΠΟΥΡΓΕΙΟ </w:t>
                  </w: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ΠΑΙΔΕΙΑΣ</w:t>
                  </w:r>
                  <w:r w:rsidRPr="00AE3921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&amp; ΘΡΗΣΚΕΥΜΑΤΩΝ</w:t>
                  </w:r>
                </w:p>
                <w:p w14:paraId="73EAFC3C" w14:textId="77777777" w:rsidR="004069C1" w:rsidRPr="00B470AF" w:rsidRDefault="004069C1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---</w:t>
                  </w:r>
                </w:p>
                <w:p w14:paraId="18DB8DD3" w14:textId="77777777" w:rsidR="004069C1" w:rsidRPr="00B470AF" w:rsidRDefault="004069C1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ΠΕΡ/ΚΗ Δ/ΝΣΗ Π/ΘΜΙΑΣ &amp; Δ/ΘΜΙΑΣ ΕΚΠ/ΣΗΣ ΘΕΣΣΑΛΙΑΣ</w:t>
                  </w:r>
                </w:p>
                <w:p w14:paraId="39DC8D3A" w14:textId="77777777" w:rsidR="004069C1" w:rsidRPr="00B470AF" w:rsidRDefault="004069C1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ΑΥΤΟΤΕΛΗΣ ΔΙΕΥΘΥΝΣΗ </w:t>
                  </w:r>
                  <w:r w:rsidRPr="00B470AF">
                    <w:rPr>
                      <w:rFonts w:ascii="Calibri" w:hAnsi="Calibri"/>
                      <w:sz w:val="20"/>
                      <w:szCs w:val="20"/>
                    </w:rPr>
                    <w:t>ΔΙΟΙΚΗΤΙΚΗΣ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,</w:t>
                  </w:r>
                  <w:r w:rsidRPr="00B470AF">
                    <w:rPr>
                      <w:rFonts w:ascii="Calibri" w:hAnsi="Calibri"/>
                      <w:sz w:val="20"/>
                      <w:szCs w:val="20"/>
                    </w:rPr>
                    <w:t xml:space="preserve"> ΟΙΚΟΝΟΜΙΚΗΣ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ΚΑΙ ΠΑΙΔΑΓΩΓΙΚΗΣ</w:t>
                  </w:r>
                  <w:r w:rsidRPr="00B470AF">
                    <w:rPr>
                      <w:rFonts w:ascii="Calibri" w:hAnsi="Calibri"/>
                      <w:sz w:val="20"/>
                      <w:szCs w:val="20"/>
                    </w:rPr>
                    <w:t xml:space="preserve"> ΥΠΟΣΤΗΡΙΞΗΣ</w:t>
                  </w:r>
                </w:p>
                <w:p w14:paraId="5D22BF0A" w14:textId="77777777" w:rsidR="004069C1" w:rsidRPr="00B470AF" w:rsidRDefault="004069C1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/>
                      <w:sz w:val="20"/>
                      <w:szCs w:val="20"/>
                    </w:rPr>
                    <w:t xml:space="preserve">ΤΜΗΜΑ Β’: ΟΙΚΟΝΟΜΙΚΩΝ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ΥΠΟΘΕΣΕΩΝ</w:t>
                  </w:r>
                </w:p>
              </w:txbxContent>
            </v:textbox>
          </v:rect>
        </w:pict>
      </w:r>
    </w:p>
    <w:p w14:paraId="716A73FF" w14:textId="77777777"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14:paraId="1BF0E5A4" w14:textId="5D7B31AC" w:rsidR="00D56D18" w:rsidRPr="00BE51B0" w:rsidRDefault="00D56D18" w:rsidP="00D56D18">
      <w:pPr>
        <w:framePr w:w="3902" w:h="1081" w:hSpace="181" w:wrap="around" w:vAnchor="text" w:hAnchor="page" w:x="7066" w:y="73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>Λάρισα</w:t>
      </w:r>
      <w:r>
        <w:rPr>
          <w:rFonts w:ascii="Calibri" w:hAnsi="Calibri" w:cs="Arial"/>
          <w:sz w:val="22"/>
          <w:szCs w:val="22"/>
        </w:rPr>
        <w:t>,</w:t>
      </w:r>
      <w:r w:rsidRPr="008D76BA">
        <w:rPr>
          <w:rFonts w:ascii="Calibri" w:hAnsi="Calibri" w:cs="Arial"/>
          <w:sz w:val="22"/>
          <w:szCs w:val="22"/>
        </w:rPr>
        <w:t xml:space="preserve">  </w:t>
      </w:r>
      <w:r w:rsidR="004A5691">
        <w:rPr>
          <w:rFonts w:ascii="Calibri" w:hAnsi="Calibri" w:cs="Arial"/>
          <w:sz w:val="22"/>
          <w:szCs w:val="22"/>
        </w:rPr>
        <w:t>19/</w:t>
      </w:r>
      <w:r w:rsidR="008C5921">
        <w:rPr>
          <w:rFonts w:ascii="Calibri" w:hAnsi="Calibri" w:cs="Arial"/>
          <w:sz w:val="22"/>
          <w:szCs w:val="22"/>
        </w:rPr>
        <w:t>3/</w:t>
      </w:r>
      <w:r w:rsidR="001D5A2B" w:rsidRPr="000E34C4">
        <w:rPr>
          <w:rFonts w:ascii="Calibri" w:hAnsi="Calibri" w:cs="Arial"/>
          <w:sz w:val="22"/>
          <w:szCs w:val="22"/>
        </w:rPr>
        <w:t>202</w:t>
      </w:r>
      <w:r w:rsidR="008C5921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ab/>
      </w:r>
    </w:p>
    <w:p w14:paraId="03A67C8E" w14:textId="6F5E8B67" w:rsidR="00D56D18" w:rsidRPr="00AE3921" w:rsidRDefault="00D56D18" w:rsidP="00D56D18">
      <w:pPr>
        <w:framePr w:w="3902" w:h="1081" w:hSpace="181" w:wrap="around" w:vAnchor="text" w:hAnchor="page" w:x="7066" w:y="7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Αρ. Πρ.:</w:t>
      </w:r>
      <w:r>
        <w:rPr>
          <w:rFonts w:ascii="Calibri" w:hAnsi="Calibri" w:cs="Arial"/>
          <w:sz w:val="22"/>
          <w:szCs w:val="22"/>
        </w:rPr>
        <w:tab/>
      </w:r>
      <w:r w:rsidR="001D5A2B" w:rsidRPr="000E34C4">
        <w:rPr>
          <w:rFonts w:ascii="Calibri" w:hAnsi="Calibri" w:cs="Arial"/>
          <w:sz w:val="22"/>
          <w:szCs w:val="22"/>
        </w:rPr>
        <w:t xml:space="preserve">  </w:t>
      </w:r>
      <w:r w:rsidR="004A5691">
        <w:rPr>
          <w:rFonts w:ascii="Calibri" w:hAnsi="Calibri" w:cs="Arial"/>
          <w:sz w:val="22"/>
          <w:szCs w:val="22"/>
        </w:rPr>
        <w:t>2858</w:t>
      </w:r>
      <w:r>
        <w:rPr>
          <w:rFonts w:ascii="Calibri" w:hAnsi="Calibri" w:cs="Arial"/>
          <w:sz w:val="22"/>
          <w:szCs w:val="22"/>
        </w:rPr>
        <w:tab/>
      </w:r>
    </w:p>
    <w:p w14:paraId="2504FB00" w14:textId="77777777"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14:paraId="4B1DF74E" w14:textId="77777777"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14:paraId="57A5500A" w14:textId="77777777" w:rsidR="009E401F" w:rsidRPr="008D76BA" w:rsidRDefault="009E401F">
      <w:pPr>
        <w:ind w:left="-720" w:right="-355"/>
        <w:rPr>
          <w:rFonts w:ascii="Calibri" w:hAnsi="Calibri" w:cs="Arial"/>
          <w:b/>
        </w:rPr>
      </w:pPr>
    </w:p>
    <w:p w14:paraId="7BFC6E44" w14:textId="77777777"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14:paraId="1E1F105B" w14:textId="77777777" w:rsidR="00E6151D" w:rsidRPr="008D76BA" w:rsidRDefault="00D4298E" w:rsidP="00985CCC">
      <w:pPr>
        <w:ind w:right="-355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ab/>
      </w:r>
      <w:r w:rsidR="00E6151D" w:rsidRPr="008D76BA">
        <w:rPr>
          <w:rFonts w:ascii="Calibri" w:hAnsi="Calibri" w:cs="Arial"/>
          <w:sz w:val="22"/>
          <w:szCs w:val="22"/>
        </w:rPr>
        <w:t xml:space="preserve"> </w:t>
      </w:r>
      <w:r w:rsidR="00E6151D" w:rsidRPr="008D76BA">
        <w:rPr>
          <w:rFonts w:ascii="Calibri" w:hAnsi="Calibri" w:cs="Arial"/>
          <w:sz w:val="22"/>
          <w:szCs w:val="22"/>
        </w:rPr>
        <w:tab/>
        <w:t xml:space="preserve">  </w:t>
      </w:r>
    </w:p>
    <w:p w14:paraId="28C32B08" w14:textId="77777777" w:rsidR="00D55387" w:rsidRPr="008D76BA" w:rsidRDefault="004A5691">
      <w:pPr>
        <w:ind w:left="-720" w:right="-355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u w:val="single"/>
        </w:rPr>
        <w:pict w14:anchorId="7BED7BEA">
          <v:rect id="_x0000_s1037" style="position:absolute;left:0;text-align:left;margin-left:37.7pt;margin-top:11pt;width:212.7pt;height:112.4pt;z-index:251656704" stroked="f">
            <v:textbox style="mso-next-textbox:#_x0000_s1037">
              <w:txbxContent>
                <w:tbl>
                  <w:tblPr>
                    <w:tblW w:w="3897" w:type="dxa"/>
                    <w:tblInd w:w="108" w:type="dxa"/>
                    <w:tblLook w:val="0000" w:firstRow="0" w:lastRow="0" w:firstColumn="0" w:lastColumn="0" w:noHBand="0" w:noVBand="0"/>
                  </w:tblPr>
                  <w:tblGrid>
                    <w:gridCol w:w="1496"/>
                    <w:gridCol w:w="2401"/>
                  </w:tblGrid>
                  <w:tr w:rsidR="004069C1" w:rsidRPr="00B470AF" w14:paraId="41524FF0" w14:textId="77777777" w:rsidTr="00D60A5A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8B980EC" w14:textId="77777777" w:rsidR="004069C1" w:rsidRPr="00B470AF" w:rsidRDefault="004069C1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Ταχ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. Δ/</w:t>
                        </w: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νση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F93B9F8" w14:textId="77777777" w:rsidR="004069C1" w:rsidRPr="00B470AF" w:rsidRDefault="004069C1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Μανδηλαρά 23</w:t>
                        </w:r>
                      </w:p>
                    </w:tc>
                  </w:tr>
                  <w:tr w:rsidR="004069C1" w:rsidRPr="00B470AF" w14:paraId="6EC43E84" w14:textId="77777777" w:rsidTr="00D60A5A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DD172CC" w14:textId="77777777" w:rsidR="004069C1" w:rsidRPr="00B470AF" w:rsidRDefault="004069C1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Ταχ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. Κώδικας: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72DAFF6" w14:textId="77777777" w:rsidR="004069C1" w:rsidRPr="00B470AF" w:rsidRDefault="004069C1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41222 Λάρισα</w:t>
                        </w:r>
                      </w:p>
                    </w:tc>
                  </w:tr>
                  <w:tr w:rsidR="004069C1" w:rsidRPr="00B470AF" w14:paraId="4B2AB8E8" w14:textId="77777777" w:rsidTr="00D60A5A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799F3919" w14:textId="77777777" w:rsidR="004069C1" w:rsidRDefault="004069C1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Πληροφορίες:</w:t>
                        </w:r>
                      </w:p>
                      <w:p w14:paraId="6C5E6AB1" w14:textId="77777777" w:rsidR="004069C1" w:rsidRPr="00B470AF" w:rsidRDefault="004069C1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7D2FF6D1" w14:textId="77777777" w:rsidR="004069C1" w:rsidRDefault="004069C1" w:rsidP="006627A3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Μ.  Μαστορογιάννη</w:t>
                        </w:r>
                      </w:p>
                      <w:p w14:paraId="341CAD22" w14:textId="77777777" w:rsidR="004069C1" w:rsidRPr="00B470AF" w:rsidRDefault="004069C1" w:rsidP="006627A3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Π. Μπουγά</w:t>
                        </w:r>
                      </w:p>
                    </w:tc>
                  </w:tr>
                  <w:tr w:rsidR="004069C1" w:rsidRPr="00B470AF" w14:paraId="6C084832" w14:textId="77777777" w:rsidTr="00D60A5A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1048807" w14:textId="77777777" w:rsidR="004069C1" w:rsidRDefault="004069C1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Τηλέφωνο:</w:t>
                        </w:r>
                      </w:p>
                      <w:p w14:paraId="65E35606" w14:textId="77777777" w:rsidR="004069C1" w:rsidRPr="00B470AF" w:rsidRDefault="004069C1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D680A15" w14:textId="77777777" w:rsidR="004069C1" w:rsidRDefault="004069C1" w:rsidP="00D60A5A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2410 539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1</w:t>
                        </w:r>
                        <w:r w:rsidR="003F68AD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2</w:t>
                        </w:r>
                      </w:p>
                      <w:p w14:paraId="7B57A2AA" w14:textId="77777777" w:rsidR="004069C1" w:rsidRPr="00AD21A4" w:rsidRDefault="004069C1" w:rsidP="00D60A5A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2410 539 210 (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εσωτ</w:t>
                        </w:r>
                        <w:proofErr w:type="spellEnd"/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. 124)</w:t>
                        </w:r>
                      </w:p>
                    </w:tc>
                  </w:tr>
                  <w:tr w:rsidR="004069C1" w:rsidRPr="00B470AF" w14:paraId="2FC54E61" w14:textId="77777777" w:rsidTr="00D60A5A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4C68A7F" w14:textId="77777777" w:rsidR="004069C1" w:rsidRPr="00B470AF" w:rsidRDefault="004069C1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Fax</w:t>
                        </w:r>
                        <w:proofErr w:type="spellEnd"/>
                        <w:r w:rsidRPr="00AD21A4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:</w:t>
                        </w: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FBBE602" w14:textId="77777777" w:rsidR="004069C1" w:rsidRPr="00B470AF" w:rsidRDefault="004069C1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AD21A4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-</w:t>
                        </w: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673933A" w14:textId="77777777" w:rsidR="004069C1" w:rsidRPr="00B470AF" w:rsidRDefault="004069C1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2410 538611</w:t>
                        </w:r>
                      </w:p>
                      <w:p w14:paraId="1AE3C9E6" w14:textId="77777777" w:rsidR="004069C1" w:rsidRPr="00B470AF" w:rsidRDefault="004069C1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@</w:t>
                        </w: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thess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pde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.</w:t>
                        </w: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sch</w:t>
                        </w: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.</w:t>
                        </w: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p>
                    </w:tc>
                  </w:tr>
                </w:tbl>
                <w:p w14:paraId="3F5CA034" w14:textId="77777777" w:rsidR="004069C1" w:rsidRPr="00B470AF" w:rsidRDefault="004069C1" w:rsidP="00985CC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62569FAE" w14:textId="77777777"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14:paraId="3038C4E2" w14:textId="77777777"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14:paraId="0CE5D072" w14:textId="77777777" w:rsidR="00985CCC" w:rsidRPr="008D76BA" w:rsidRDefault="004A5691">
      <w:pPr>
        <w:ind w:left="-720" w:right="-355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lang w:eastAsia="en-US"/>
        </w:rPr>
        <w:pict w14:anchorId="60B7C228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16.4pt;margin-top:1.65pt;width:147.05pt;height:22.6pt;z-index:251661824;mso-height-percent:200;mso-height-percent:200;mso-width-relative:margin;mso-height-relative:margin">
            <v:textbox style="mso-fit-shape-to-text:t">
              <w:txbxContent>
                <w:p w14:paraId="00E04DE2" w14:textId="77777777" w:rsidR="004069C1" w:rsidRPr="008C5921" w:rsidRDefault="004069C1" w:rsidP="002312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8C5921">
                    <w:rPr>
                      <w:rFonts w:asciiTheme="minorHAnsi" w:hAnsiTheme="minorHAnsi" w:cstheme="minorHAnsi"/>
                      <w:b/>
                      <w:bCs/>
                    </w:rPr>
                    <w:t>ΠΡΟΣΚΛΗΣΗ</w:t>
                  </w:r>
                </w:p>
              </w:txbxContent>
            </v:textbox>
          </v:shape>
        </w:pict>
      </w:r>
    </w:p>
    <w:p w14:paraId="677A5DAF" w14:textId="77777777"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14:paraId="5C68EC39" w14:textId="77777777"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14:paraId="403B24E4" w14:textId="77777777" w:rsidR="001A45E5" w:rsidRDefault="001A45E5" w:rsidP="008D76BA">
      <w:pPr>
        <w:ind w:left="1620" w:hanging="1620"/>
        <w:jc w:val="both"/>
        <w:rPr>
          <w:rFonts w:ascii="Calibri" w:hAnsi="Calibri" w:cs="Arial"/>
          <w:b/>
          <w:sz w:val="22"/>
          <w:szCs w:val="22"/>
        </w:rPr>
      </w:pPr>
    </w:p>
    <w:p w14:paraId="38032508" w14:textId="77777777" w:rsidR="00BB0E48" w:rsidRDefault="00BB0E48" w:rsidP="008D76BA">
      <w:pPr>
        <w:ind w:left="1620" w:hanging="1620"/>
        <w:jc w:val="both"/>
        <w:rPr>
          <w:rFonts w:ascii="Calibri" w:hAnsi="Calibri" w:cs="Arial"/>
          <w:b/>
          <w:sz w:val="22"/>
          <w:szCs w:val="22"/>
        </w:rPr>
      </w:pPr>
    </w:p>
    <w:p w14:paraId="6BB07474" w14:textId="77777777" w:rsidR="00231285" w:rsidRPr="00820FF9" w:rsidRDefault="00231285" w:rsidP="008D76BA">
      <w:pPr>
        <w:ind w:left="1620" w:hanging="1620"/>
        <w:jc w:val="both"/>
        <w:rPr>
          <w:rFonts w:ascii="Calibri" w:hAnsi="Calibri" w:cs="Arial"/>
          <w:b/>
          <w:sz w:val="22"/>
          <w:szCs w:val="22"/>
        </w:rPr>
      </w:pPr>
    </w:p>
    <w:p w14:paraId="6B706A18" w14:textId="77777777" w:rsidR="00231285" w:rsidRPr="00820FF9" w:rsidRDefault="00231285" w:rsidP="008D76BA">
      <w:pPr>
        <w:ind w:left="1620" w:hanging="1620"/>
        <w:jc w:val="both"/>
        <w:rPr>
          <w:rFonts w:ascii="Calibri" w:hAnsi="Calibri" w:cs="Arial"/>
          <w:b/>
          <w:sz w:val="22"/>
          <w:szCs w:val="22"/>
        </w:rPr>
      </w:pPr>
    </w:p>
    <w:p w14:paraId="52A3008C" w14:textId="77777777" w:rsidR="00A21DD0" w:rsidRPr="00B5231F" w:rsidRDefault="00D56D18" w:rsidP="001C4E5D">
      <w:pPr>
        <w:ind w:left="1620" w:hanging="90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ΘΕΜΑ :</w:t>
      </w:r>
      <w:r w:rsidR="003F68AD">
        <w:rPr>
          <w:rFonts w:ascii="Calibri" w:hAnsi="Calibri" w:cs="Arial"/>
          <w:b/>
          <w:sz w:val="22"/>
          <w:szCs w:val="22"/>
        </w:rPr>
        <w:t xml:space="preserve"> </w:t>
      </w:r>
      <w:r w:rsidR="00FE22A7" w:rsidRPr="00B5231F">
        <w:rPr>
          <w:rFonts w:ascii="Calibri" w:hAnsi="Calibri" w:cs="Arial"/>
          <w:b/>
          <w:sz w:val="22"/>
          <w:szCs w:val="22"/>
        </w:rPr>
        <w:t>«</w:t>
      </w:r>
      <w:r w:rsidR="006032C7" w:rsidRPr="00B5231F">
        <w:rPr>
          <w:rFonts w:ascii="Calibri" w:hAnsi="Calibri" w:cs="Arial"/>
          <w:b/>
          <w:sz w:val="22"/>
          <w:szCs w:val="22"/>
        </w:rPr>
        <w:t>Πρώτη Πρόσκληση</w:t>
      </w:r>
      <w:r w:rsidR="006627A3" w:rsidRPr="00B5231F">
        <w:rPr>
          <w:rFonts w:ascii="Calibri" w:hAnsi="Calibri" w:cs="Arial"/>
          <w:b/>
          <w:sz w:val="22"/>
          <w:szCs w:val="22"/>
        </w:rPr>
        <w:t xml:space="preserve"> για </w:t>
      </w:r>
      <w:r w:rsidR="00FE22A7" w:rsidRPr="00B5231F">
        <w:rPr>
          <w:rFonts w:ascii="Calibri" w:hAnsi="Calibri" w:cs="Arial"/>
          <w:b/>
          <w:sz w:val="22"/>
          <w:szCs w:val="22"/>
        </w:rPr>
        <w:t>Οικονομικ</w:t>
      </w:r>
      <w:r w:rsidR="006032C7" w:rsidRPr="00B5231F">
        <w:rPr>
          <w:rFonts w:ascii="Calibri" w:hAnsi="Calibri" w:cs="Arial"/>
          <w:b/>
          <w:sz w:val="22"/>
          <w:szCs w:val="22"/>
        </w:rPr>
        <w:t>ή Π</w:t>
      </w:r>
      <w:r w:rsidR="00FE22A7" w:rsidRPr="00B5231F">
        <w:rPr>
          <w:rFonts w:ascii="Calibri" w:hAnsi="Calibri" w:cs="Arial"/>
          <w:b/>
          <w:sz w:val="22"/>
          <w:szCs w:val="22"/>
        </w:rPr>
        <w:t>ροσφορά</w:t>
      </w:r>
      <w:r w:rsidR="006032C7" w:rsidRPr="00B5231F">
        <w:rPr>
          <w:rFonts w:ascii="Calibri" w:hAnsi="Calibri" w:cs="Arial"/>
          <w:b/>
          <w:sz w:val="22"/>
          <w:szCs w:val="22"/>
        </w:rPr>
        <w:t xml:space="preserve"> </w:t>
      </w:r>
      <w:r w:rsidR="00194B0C" w:rsidRPr="00B5231F">
        <w:rPr>
          <w:rFonts w:ascii="Calibri" w:hAnsi="Calibri" w:cs="Arial"/>
          <w:b/>
          <w:sz w:val="22"/>
          <w:szCs w:val="22"/>
        </w:rPr>
        <w:t xml:space="preserve">για την προμήθεια </w:t>
      </w:r>
      <w:r>
        <w:rPr>
          <w:rFonts w:ascii="Calibri" w:hAnsi="Calibri" w:cs="Arial"/>
          <w:b/>
          <w:sz w:val="22"/>
          <w:szCs w:val="22"/>
        </w:rPr>
        <w:t>επίπλων</w:t>
      </w:r>
      <w:r w:rsidR="000E34C4">
        <w:rPr>
          <w:rFonts w:ascii="Calibri" w:hAnsi="Calibri" w:cs="Arial"/>
          <w:b/>
          <w:sz w:val="22"/>
          <w:szCs w:val="22"/>
        </w:rPr>
        <w:t xml:space="preserve"> και</w:t>
      </w:r>
      <w:r w:rsidR="001C4E5D">
        <w:rPr>
          <w:rFonts w:ascii="Calibri" w:hAnsi="Calibri" w:cs="Arial"/>
          <w:b/>
          <w:sz w:val="22"/>
          <w:szCs w:val="22"/>
        </w:rPr>
        <w:t xml:space="preserve"> </w:t>
      </w:r>
      <w:r w:rsidR="000E34C4">
        <w:rPr>
          <w:rFonts w:ascii="Calibri" w:hAnsi="Calibri" w:cs="Arial"/>
          <w:b/>
          <w:sz w:val="22"/>
          <w:szCs w:val="22"/>
        </w:rPr>
        <w:t>εργασιών τοποθέτησης</w:t>
      </w:r>
      <w:r w:rsidR="003F68AD">
        <w:rPr>
          <w:rFonts w:ascii="Calibri" w:hAnsi="Calibri" w:cs="Arial"/>
          <w:b/>
          <w:sz w:val="22"/>
          <w:szCs w:val="22"/>
        </w:rPr>
        <w:t>-στερέωσης</w:t>
      </w:r>
      <w:r w:rsidR="008D76BA" w:rsidRPr="00B5231F">
        <w:rPr>
          <w:rFonts w:ascii="Calibri" w:hAnsi="Calibri" w:cs="Arial"/>
          <w:b/>
          <w:sz w:val="22"/>
          <w:szCs w:val="22"/>
        </w:rPr>
        <w:t>»</w:t>
      </w:r>
    </w:p>
    <w:p w14:paraId="5258CF01" w14:textId="77777777" w:rsidR="00153220" w:rsidRPr="00B5231F" w:rsidRDefault="00153220" w:rsidP="00F553A8">
      <w:pPr>
        <w:ind w:left="900"/>
        <w:jc w:val="both"/>
        <w:rPr>
          <w:rFonts w:ascii="Calibri" w:hAnsi="Calibri" w:cs="Arial"/>
          <w:sz w:val="22"/>
          <w:szCs w:val="22"/>
        </w:rPr>
      </w:pPr>
    </w:p>
    <w:p w14:paraId="340A3287" w14:textId="77777777" w:rsidR="003F68AD" w:rsidRDefault="003B303B" w:rsidP="00016D75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426B64">
        <w:rPr>
          <w:rFonts w:ascii="Calibri" w:hAnsi="Calibri" w:cs="Arial"/>
          <w:sz w:val="22"/>
          <w:szCs w:val="22"/>
        </w:rPr>
        <w:t xml:space="preserve">Η Περιφερειακή Διεύθυνση Πρωτοβάθμιας και Δευτεροβάθμιας  Εκπαίδευσης Θεσσαλίας πρόκειται να προβεί στην αναζήτηση οικονομικής προσφοράς </w:t>
      </w:r>
      <w:r w:rsidR="00426B64" w:rsidRPr="00426B64">
        <w:rPr>
          <w:rFonts w:ascii="Calibri" w:hAnsi="Calibri" w:cs="Arial"/>
          <w:sz w:val="22"/>
          <w:szCs w:val="22"/>
        </w:rPr>
        <w:t>για την προμήθεια</w:t>
      </w:r>
      <w:r w:rsidR="00C516F8">
        <w:rPr>
          <w:rFonts w:ascii="Calibri" w:hAnsi="Calibri" w:cs="Arial"/>
          <w:sz w:val="22"/>
          <w:szCs w:val="22"/>
        </w:rPr>
        <w:t xml:space="preserve"> </w:t>
      </w:r>
      <w:r w:rsidR="00D56D18">
        <w:rPr>
          <w:rFonts w:ascii="Calibri" w:hAnsi="Calibri" w:cs="Arial"/>
          <w:sz w:val="22"/>
          <w:szCs w:val="22"/>
        </w:rPr>
        <w:t>επίπλων</w:t>
      </w:r>
      <w:r w:rsidR="000E34C4">
        <w:rPr>
          <w:rFonts w:ascii="Calibri" w:hAnsi="Calibri" w:cs="Arial"/>
          <w:sz w:val="22"/>
          <w:szCs w:val="22"/>
        </w:rPr>
        <w:t xml:space="preserve"> και εργασιών τοποθέτησης</w:t>
      </w:r>
      <w:r w:rsidR="00426B64">
        <w:rPr>
          <w:rFonts w:ascii="Calibri" w:hAnsi="Calibri" w:cs="Arial"/>
          <w:sz w:val="22"/>
          <w:szCs w:val="22"/>
        </w:rPr>
        <w:t xml:space="preserve">. Κατόπιν των ανωτέρω, σας προσκαλούμε, σύμφωνα με τις διατάξεις του νόμου 4412/2016 (ΦΕΚ 147 Α’), να μας ενημερώσετε μέσω οικονομικής προσφοράς </w:t>
      </w:r>
      <w:r w:rsidR="00426B64" w:rsidRPr="00426B64">
        <w:rPr>
          <w:rFonts w:ascii="Calibri" w:hAnsi="Calibri" w:cs="Arial"/>
          <w:sz w:val="22"/>
          <w:szCs w:val="22"/>
        </w:rPr>
        <w:t xml:space="preserve">για την προμήθεια </w:t>
      </w:r>
      <w:r w:rsidR="00D56D18">
        <w:rPr>
          <w:rFonts w:ascii="Calibri" w:hAnsi="Calibri" w:cs="Arial"/>
          <w:sz w:val="22"/>
          <w:szCs w:val="22"/>
        </w:rPr>
        <w:t>επίπλων</w:t>
      </w:r>
      <w:r w:rsidR="000E34C4">
        <w:rPr>
          <w:rFonts w:ascii="Calibri" w:hAnsi="Calibri" w:cs="Arial"/>
          <w:sz w:val="22"/>
          <w:szCs w:val="22"/>
        </w:rPr>
        <w:t xml:space="preserve"> και εργασιών τοποθέτησης</w:t>
      </w:r>
      <w:r w:rsidR="003F68AD">
        <w:rPr>
          <w:rFonts w:ascii="Calibri" w:hAnsi="Calibri" w:cs="Arial"/>
          <w:sz w:val="22"/>
          <w:szCs w:val="22"/>
        </w:rPr>
        <w:t>-στερέωσης</w:t>
      </w:r>
      <w:r w:rsidR="00531957">
        <w:rPr>
          <w:rFonts w:ascii="Calibri" w:hAnsi="Calibri" w:cs="Arial"/>
          <w:sz w:val="22"/>
          <w:szCs w:val="22"/>
        </w:rPr>
        <w:t xml:space="preserve"> βιβλιοθηκών</w:t>
      </w:r>
      <w:r w:rsidR="000E34C4">
        <w:rPr>
          <w:rFonts w:ascii="Calibri" w:hAnsi="Calibri" w:cs="Arial"/>
          <w:sz w:val="22"/>
          <w:szCs w:val="22"/>
        </w:rPr>
        <w:t xml:space="preserve">. </w:t>
      </w:r>
    </w:p>
    <w:p w14:paraId="064144BB" w14:textId="200E3048" w:rsidR="00016D75" w:rsidRDefault="003B303B" w:rsidP="003B5A0D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016D75" w:rsidRPr="00B5231F">
        <w:rPr>
          <w:rFonts w:ascii="Calibri" w:hAnsi="Calibri" w:cs="Arial"/>
          <w:sz w:val="22"/>
          <w:szCs w:val="22"/>
        </w:rPr>
        <w:t xml:space="preserve">Η </w:t>
      </w:r>
      <w:r w:rsidR="000E7D8F" w:rsidRPr="000E7D8F">
        <w:rPr>
          <w:rFonts w:ascii="Calibri" w:hAnsi="Calibri" w:cs="Arial"/>
          <w:b/>
          <w:i/>
          <w:sz w:val="22"/>
          <w:szCs w:val="22"/>
        </w:rPr>
        <w:t>κλειστή</w:t>
      </w:r>
      <w:r w:rsidR="000E7D8F">
        <w:rPr>
          <w:rFonts w:ascii="Calibri" w:hAnsi="Calibri" w:cs="Arial"/>
          <w:sz w:val="22"/>
          <w:szCs w:val="22"/>
        </w:rPr>
        <w:t xml:space="preserve"> </w:t>
      </w:r>
      <w:r w:rsidR="00016D75" w:rsidRPr="00B5231F">
        <w:rPr>
          <w:rFonts w:ascii="Calibri" w:hAnsi="Calibri" w:cs="Arial"/>
          <w:b/>
          <w:i/>
          <w:sz w:val="22"/>
          <w:szCs w:val="22"/>
        </w:rPr>
        <w:t>προσφορά</w:t>
      </w:r>
      <w:r w:rsidR="00820FF9">
        <w:rPr>
          <w:rFonts w:ascii="Calibri" w:hAnsi="Calibri" w:cs="Arial"/>
          <w:sz w:val="22"/>
          <w:szCs w:val="22"/>
        </w:rPr>
        <w:t xml:space="preserve"> θα κατατεθεί μέχρι </w:t>
      </w:r>
      <w:r w:rsidR="00531957">
        <w:rPr>
          <w:rFonts w:ascii="Calibri" w:hAnsi="Calibri" w:cs="Arial"/>
          <w:sz w:val="22"/>
          <w:szCs w:val="22"/>
        </w:rPr>
        <w:t xml:space="preserve">την </w:t>
      </w:r>
      <w:r w:rsidR="00531957" w:rsidRPr="00531957">
        <w:rPr>
          <w:rFonts w:ascii="Calibri" w:hAnsi="Calibri" w:cs="Arial"/>
          <w:b/>
          <w:color w:val="FF0000"/>
          <w:sz w:val="22"/>
          <w:szCs w:val="22"/>
          <w:highlight w:val="yellow"/>
        </w:rPr>
        <w:t xml:space="preserve">Τετάρτη, </w:t>
      </w:r>
      <w:r w:rsidR="004A5691">
        <w:rPr>
          <w:rFonts w:ascii="Calibri" w:hAnsi="Calibri" w:cs="Arial"/>
          <w:b/>
          <w:color w:val="FF0000"/>
          <w:sz w:val="22"/>
          <w:szCs w:val="22"/>
          <w:highlight w:val="yellow"/>
        </w:rPr>
        <w:t>24</w:t>
      </w:r>
      <w:r w:rsidR="00820FF9" w:rsidRPr="00531957">
        <w:rPr>
          <w:rFonts w:ascii="Calibri" w:hAnsi="Calibri" w:cs="Arial"/>
          <w:b/>
          <w:color w:val="FF0000"/>
          <w:sz w:val="22"/>
          <w:szCs w:val="22"/>
          <w:highlight w:val="yellow"/>
        </w:rPr>
        <w:t>/</w:t>
      </w:r>
      <w:r w:rsidR="000E34C4" w:rsidRPr="00531957">
        <w:rPr>
          <w:rFonts w:ascii="Calibri" w:hAnsi="Calibri" w:cs="Arial"/>
          <w:b/>
          <w:color w:val="FF0000"/>
          <w:sz w:val="22"/>
          <w:szCs w:val="22"/>
          <w:highlight w:val="yellow"/>
        </w:rPr>
        <w:t>3</w:t>
      </w:r>
      <w:r w:rsidR="00820FF9" w:rsidRPr="00531957">
        <w:rPr>
          <w:rFonts w:ascii="Calibri" w:hAnsi="Calibri" w:cs="Arial"/>
          <w:b/>
          <w:color w:val="FF0000"/>
          <w:sz w:val="22"/>
          <w:szCs w:val="22"/>
          <w:highlight w:val="yellow"/>
        </w:rPr>
        <w:t>/</w:t>
      </w:r>
      <w:r w:rsidR="00426B64" w:rsidRPr="00531957">
        <w:rPr>
          <w:rFonts w:ascii="Calibri" w:hAnsi="Calibri" w:cs="Arial"/>
          <w:b/>
          <w:color w:val="FF0000"/>
          <w:sz w:val="22"/>
          <w:szCs w:val="22"/>
          <w:highlight w:val="yellow"/>
        </w:rPr>
        <w:t>20</w:t>
      </w:r>
      <w:r w:rsidR="00426B64" w:rsidRPr="00C2107E">
        <w:rPr>
          <w:rFonts w:ascii="Calibri" w:hAnsi="Calibri" w:cs="Arial"/>
          <w:b/>
          <w:color w:val="FF0000"/>
          <w:sz w:val="22"/>
          <w:szCs w:val="22"/>
          <w:highlight w:val="yellow"/>
        </w:rPr>
        <w:t>2</w:t>
      </w:r>
      <w:r w:rsidR="000E34C4" w:rsidRPr="00C2107E">
        <w:rPr>
          <w:rFonts w:ascii="Calibri" w:hAnsi="Calibri" w:cs="Arial"/>
          <w:b/>
          <w:color w:val="FF0000"/>
          <w:sz w:val="22"/>
          <w:szCs w:val="22"/>
          <w:highlight w:val="yellow"/>
        </w:rPr>
        <w:t>1</w:t>
      </w:r>
      <w:r w:rsidR="00426B64" w:rsidRPr="00820FF9">
        <w:rPr>
          <w:rFonts w:ascii="Calibri" w:hAnsi="Calibri" w:cs="Arial"/>
          <w:sz w:val="22"/>
          <w:szCs w:val="22"/>
        </w:rPr>
        <w:t xml:space="preserve"> </w:t>
      </w:r>
      <w:r w:rsidR="00016D75" w:rsidRPr="00820FF9">
        <w:rPr>
          <w:rFonts w:ascii="Calibri" w:hAnsi="Calibri" w:cs="Arial"/>
          <w:sz w:val="22"/>
          <w:szCs w:val="22"/>
        </w:rPr>
        <w:t>σ</w:t>
      </w:r>
      <w:r w:rsidR="00016D75" w:rsidRPr="00B5231F">
        <w:rPr>
          <w:rFonts w:ascii="Calibri" w:hAnsi="Calibri" w:cs="Arial"/>
          <w:sz w:val="22"/>
          <w:szCs w:val="22"/>
        </w:rPr>
        <w:t xml:space="preserve">τα γραφεία της Περιφερειακής Διεύθυνσης Πρωτοβάθμιας και Δευτεροβάθμιας Εκπαίδευσης Θεσσαλίας, Μανδηλαρά 23, 2ος όροφος (υπόψη </w:t>
      </w:r>
      <w:r w:rsidR="000E7D8F">
        <w:rPr>
          <w:rFonts w:ascii="Calibri" w:hAnsi="Calibri" w:cs="Arial"/>
          <w:sz w:val="22"/>
          <w:szCs w:val="22"/>
        </w:rPr>
        <w:t>αρμόδιας επιτροπής</w:t>
      </w:r>
      <w:r w:rsidR="00426B64" w:rsidRPr="00426B64">
        <w:rPr>
          <w:rFonts w:ascii="Calibri" w:hAnsi="Calibri" w:cs="Arial"/>
          <w:sz w:val="22"/>
          <w:szCs w:val="22"/>
        </w:rPr>
        <w:t xml:space="preserve"> </w:t>
      </w:r>
      <w:r w:rsidR="00426B64">
        <w:rPr>
          <w:rFonts w:ascii="Calibri" w:hAnsi="Calibri" w:cs="Arial"/>
          <w:sz w:val="22"/>
          <w:szCs w:val="22"/>
        </w:rPr>
        <w:t>Διαχείρισης</w:t>
      </w:r>
      <w:r w:rsidR="00016D75" w:rsidRPr="00B5231F">
        <w:rPr>
          <w:rFonts w:ascii="Calibri" w:hAnsi="Calibri" w:cs="Arial"/>
          <w:sz w:val="22"/>
          <w:szCs w:val="22"/>
        </w:rPr>
        <w:t xml:space="preserve">), </w:t>
      </w:r>
      <w:r w:rsidR="00426B64">
        <w:rPr>
          <w:rFonts w:ascii="Calibri" w:hAnsi="Calibri" w:cs="Arial"/>
          <w:sz w:val="22"/>
          <w:szCs w:val="22"/>
        </w:rPr>
        <w:t xml:space="preserve">είτε με ηλεκτρονικό ταχυδρομείο στο </w:t>
      </w:r>
      <w:hyperlink r:id="rId8" w:history="1">
        <w:r w:rsidR="00426B64" w:rsidRPr="00AA2E97">
          <w:rPr>
            <w:rStyle w:val="-"/>
            <w:rFonts w:ascii="Calibri" w:hAnsi="Calibri" w:cs="Arial"/>
            <w:sz w:val="22"/>
            <w:szCs w:val="22"/>
            <w:lang w:val="en-US"/>
          </w:rPr>
          <w:t>mail</w:t>
        </w:r>
        <w:r w:rsidR="00426B64" w:rsidRPr="00AA2E97">
          <w:rPr>
            <w:rStyle w:val="-"/>
            <w:rFonts w:ascii="Calibri" w:hAnsi="Calibri" w:cs="Arial"/>
            <w:sz w:val="22"/>
            <w:szCs w:val="22"/>
          </w:rPr>
          <w:t>@</w:t>
        </w:r>
        <w:proofErr w:type="spellStart"/>
        <w:r w:rsidR="00426B64" w:rsidRPr="00AA2E97">
          <w:rPr>
            <w:rStyle w:val="-"/>
            <w:rFonts w:ascii="Calibri" w:hAnsi="Calibri" w:cs="Arial"/>
            <w:sz w:val="22"/>
            <w:szCs w:val="22"/>
            <w:lang w:val="en-US"/>
          </w:rPr>
          <w:t>thess</w:t>
        </w:r>
        <w:proofErr w:type="spellEnd"/>
        <w:r w:rsidR="00426B64" w:rsidRPr="00AA2E97">
          <w:rPr>
            <w:rStyle w:val="-"/>
            <w:rFonts w:ascii="Calibri" w:hAnsi="Calibri" w:cs="Arial"/>
            <w:sz w:val="22"/>
            <w:szCs w:val="22"/>
          </w:rPr>
          <w:t>.</w:t>
        </w:r>
        <w:proofErr w:type="spellStart"/>
        <w:r w:rsidR="00426B64" w:rsidRPr="00AA2E97">
          <w:rPr>
            <w:rStyle w:val="-"/>
            <w:rFonts w:ascii="Calibri" w:hAnsi="Calibri" w:cs="Arial"/>
            <w:sz w:val="22"/>
            <w:szCs w:val="22"/>
            <w:lang w:val="en-US"/>
          </w:rPr>
          <w:t>pde</w:t>
        </w:r>
        <w:proofErr w:type="spellEnd"/>
        <w:r w:rsidR="00426B64" w:rsidRPr="00AA2E97">
          <w:rPr>
            <w:rStyle w:val="-"/>
            <w:rFonts w:ascii="Calibri" w:hAnsi="Calibri" w:cs="Arial"/>
            <w:sz w:val="22"/>
            <w:szCs w:val="22"/>
          </w:rPr>
          <w:t>.</w:t>
        </w:r>
        <w:proofErr w:type="spellStart"/>
        <w:r w:rsidR="00426B64" w:rsidRPr="00AA2E97">
          <w:rPr>
            <w:rStyle w:val="-"/>
            <w:rFonts w:ascii="Calibri" w:hAnsi="Calibri" w:cs="Arial"/>
            <w:sz w:val="22"/>
            <w:szCs w:val="22"/>
            <w:lang w:val="en-US"/>
          </w:rPr>
          <w:t>sh</w:t>
        </w:r>
        <w:proofErr w:type="spellEnd"/>
        <w:r w:rsidR="00426B64" w:rsidRPr="00AA2E97">
          <w:rPr>
            <w:rStyle w:val="-"/>
            <w:rFonts w:ascii="Calibri" w:hAnsi="Calibri" w:cs="Arial"/>
            <w:sz w:val="22"/>
            <w:szCs w:val="22"/>
          </w:rPr>
          <w:t>.</w:t>
        </w:r>
        <w:r w:rsidR="00426B64" w:rsidRPr="00AA2E97">
          <w:rPr>
            <w:rStyle w:val="-"/>
            <w:rFonts w:ascii="Calibri" w:hAnsi="Calibri" w:cs="Arial"/>
            <w:sz w:val="22"/>
            <w:szCs w:val="22"/>
            <w:lang w:val="en-US"/>
          </w:rPr>
          <w:t>gr</w:t>
        </w:r>
      </w:hyperlink>
      <w:r w:rsidR="00426B64">
        <w:rPr>
          <w:rFonts w:ascii="Calibri" w:hAnsi="Calibri" w:cs="Arial"/>
          <w:sz w:val="22"/>
          <w:szCs w:val="22"/>
        </w:rPr>
        <w:t xml:space="preserve">, </w:t>
      </w:r>
      <w:r w:rsidR="001A7279">
        <w:rPr>
          <w:rFonts w:ascii="Calibri" w:hAnsi="Calibri" w:cs="Arial"/>
          <w:sz w:val="22"/>
          <w:szCs w:val="22"/>
        </w:rPr>
        <w:t xml:space="preserve">είτε αυτοπροσώπως, </w:t>
      </w:r>
      <w:r w:rsidR="00016D75" w:rsidRPr="00B5231F">
        <w:rPr>
          <w:rFonts w:ascii="Calibri" w:hAnsi="Calibri" w:cs="Arial"/>
          <w:sz w:val="22"/>
          <w:szCs w:val="22"/>
        </w:rPr>
        <w:t>είτε με ταχυδρομείο</w:t>
      </w:r>
      <w:r w:rsidR="00426B64">
        <w:rPr>
          <w:rFonts w:ascii="Calibri" w:hAnsi="Calibri" w:cs="Arial"/>
          <w:sz w:val="22"/>
          <w:szCs w:val="22"/>
        </w:rPr>
        <w:t xml:space="preserve"> στη Δ/</w:t>
      </w:r>
      <w:proofErr w:type="spellStart"/>
      <w:r w:rsidR="00426B64">
        <w:rPr>
          <w:rFonts w:ascii="Calibri" w:hAnsi="Calibri" w:cs="Arial"/>
          <w:sz w:val="22"/>
          <w:szCs w:val="22"/>
        </w:rPr>
        <w:t>νση</w:t>
      </w:r>
      <w:proofErr w:type="spellEnd"/>
      <w:r w:rsidR="00426B64">
        <w:rPr>
          <w:rFonts w:ascii="Calibri" w:hAnsi="Calibri" w:cs="Arial"/>
          <w:sz w:val="22"/>
          <w:szCs w:val="22"/>
        </w:rPr>
        <w:t>: Μανδηλαρά 23, 2</w:t>
      </w:r>
      <w:r w:rsidR="00426B64" w:rsidRPr="00426B64">
        <w:rPr>
          <w:rFonts w:ascii="Calibri" w:hAnsi="Calibri" w:cs="Arial"/>
          <w:sz w:val="22"/>
          <w:szCs w:val="22"/>
          <w:vertAlign w:val="superscript"/>
        </w:rPr>
        <w:t>ος</w:t>
      </w:r>
      <w:r w:rsidR="00426B64">
        <w:rPr>
          <w:rFonts w:ascii="Calibri" w:hAnsi="Calibri" w:cs="Arial"/>
          <w:sz w:val="22"/>
          <w:szCs w:val="22"/>
        </w:rPr>
        <w:t xml:space="preserve"> όροφος</w:t>
      </w:r>
      <w:r w:rsidR="001A7279">
        <w:rPr>
          <w:rFonts w:ascii="Calibri" w:hAnsi="Calibri" w:cs="Arial"/>
          <w:sz w:val="22"/>
          <w:szCs w:val="22"/>
        </w:rPr>
        <w:t>.</w:t>
      </w:r>
    </w:p>
    <w:p w14:paraId="10F66BB0" w14:textId="77777777" w:rsidR="00AD21A4" w:rsidRPr="00D56D18" w:rsidRDefault="003B303B" w:rsidP="008C5921">
      <w:pPr>
        <w:pStyle w:val="Default"/>
        <w:spacing w:after="120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ab/>
      </w:r>
      <w:r w:rsidR="00426B64" w:rsidRPr="00597A1E">
        <w:rPr>
          <w:sz w:val="22"/>
          <w:szCs w:val="22"/>
        </w:rPr>
        <w:t xml:space="preserve">Η </w:t>
      </w:r>
      <w:r w:rsidR="00426B64" w:rsidRPr="00597A1E">
        <w:rPr>
          <w:b/>
          <w:i/>
          <w:sz w:val="22"/>
          <w:szCs w:val="22"/>
        </w:rPr>
        <w:t>εξόφληση της δαπάνης</w:t>
      </w:r>
      <w:r w:rsidR="00426B64" w:rsidRPr="00597A1E">
        <w:rPr>
          <w:sz w:val="22"/>
          <w:szCs w:val="22"/>
        </w:rPr>
        <w:t xml:space="preserve"> θα γίνει σύμφωνα με το ν. 4270/2014 (ΦΕΚ 143/Α’) περί Δημόσιου Λογιστικού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1019-206-9900700</w:t>
      </w:r>
      <w:r w:rsidR="000E34C4">
        <w:rPr>
          <w:sz w:val="22"/>
          <w:szCs w:val="22"/>
        </w:rPr>
        <w:t xml:space="preserve">, </w:t>
      </w:r>
      <w:r w:rsidR="00D56D18" w:rsidRPr="00D56D18">
        <w:rPr>
          <w:b/>
          <w:sz w:val="22"/>
          <w:szCs w:val="22"/>
        </w:rPr>
        <w:t>ΑΛΕ</w:t>
      </w:r>
      <w:r w:rsidR="00D56D18" w:rsidRPr="00D56D18">
        <w:rPr>
          <w:sz w:val="22"/>
          <w:szCs w:val="22"/>
        </w:rPr>
        <w:t xml:space="preserve"> </w:t>
      </w:r>
      <w:r w:rsidR="00D56D18" w:rsidRPr="00D56D18">
        <w:rPr>
          <w:b/>
          <w:bCs/>
          <w:sz w:val="22"/>
          <w:szCs w:val="22"/>
        </w:rPr>
        <w:t>3120489001</w:t>
      </w:r>
      <w:r w:rsidR="000E34C4">
        <w:rPr>
          <w:b/>
          <w:bCs/>
          <w:sz w:val="22"/>
          <w:szCs w:val="22"/>
        </w:rPr>
        <w:t xml:space="preserve"> </w:t>
      </w:r>
      <w:r w:rsidR="000E34C4" w:rsidRPr="000E34C4">
        <w:rPr>
          <w:sz w:val="22"/>
          <w:szCs w:val="22"/>
        </w:rPr>
        <w:t>και</w:t>
      </w:r>
      <w:r w:rsidR="000E34C4">
        <w:rPr>
          <w:sz w:val="22"/>
          <w:szCs w:val="22"/>
        </w:rPr>
        <w:t xml:space="preserve"> </w:t>
      </w:r>
      <w:r w:rsidR="000E34C4" w:rsidRPr="000E34C4">
        <w:rPr>
          <w:b/>
          <w:bCs/>
          <w:sz w:val="22"/>
          <w:szCs w:val="22"/>
        </w:rPr>
        <w:t>2420389001</w:t>
      </w:r>
      <w:r w:rsidR="00C239C5" w:rsidRPr="00D56D18">
        <w:rPr>
          <w:rFonts w:cs="Arial"/>
          <w:sz w:val="22"/>
          <w:szCs w:val="22"/>
        </w:rPr>
        <w:t>.</w:t>
      </w:r>
    </w:p>
    <w:p w14:paraId="588E09CA" w14:textId="77777777" w:rsidR="0060660C" w:rsidRPr="00B5231F" w:rsidRDefault="0060660C" w:rsidP="008C5921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t xml:space="preserve">H </w:t>
      </w:r>
      <w:r w:rsidRPr="00B5231F">
        <w:rPr>
          <w:rFonts w:ascii="Calibri" w:hAnsi="Calibri" w:cs="Arial"/>
          <w:b/>
          <w:i/>
          <w:sz w:val="22"/>
          <w:szCs w:val="22"/>
        </w:rPr>
        <w:t>απευθείας ανάθεση</w:t>
      </w:r>
      <w:r w:rsidRPr="00B5231F">
        <w:rPr>
          <w:rFonts w:ascii="Calibri" w:hAnsi="Calibri" w:cs="Arial"/>
          <w:sz w:val="22"/>
          <w:szCs w:val="22"/>
        </w:rPr>
        <w:t xml:space="preserve"> της προμήθειας θα γίνει με κριτήρια που ορίζουν οι διατάξεις </w:t>
      </w:r>
      <w:r w:rsidR="00016D75" w:rsidRPr="00B5231F">
        <w:rPr>
          <w:rFonts w:ascii="Calibri" w:hAnsi="Calibri" w:cs="Arial"/>
          <w:sz w:val="22"/>
          <w:szCs w:val="22"/>
        </w:rPr>
        <w:t>του νόμου 4412/2016 (ΦΕΚ 147 Α΄)</w:t>
      </w:r>
      <w:r w:rsidR="00AD21A4">
        <w:rPr>
          <w:rFonts w:ascii="Calibri" w:hAnsi="Calibri" w:cs="Arial"/>
          <w:sz w:val="22"/>
          <w:szCs w:val="22"/>
        </w:rPr>
        <w:t xml:space="preserve"> ως προς</w:t>
      </w:r>
      <w:r w:rsidRPr="00B5231F">
        <w:rPr>
          <w:rFonts w:ascii="Calibri" w:hAnsi="Calibri" w:cs="Arial"/>
          <w:sz w:val="22"/>
          <w:szCs w:val="22"/>
        </w:rPr>
        <w:t>:</w:t>
      </w:r>
    </w:p>
    <w:p w14:paraId="5C1A75D4" w14:textId="77777777" w:rsidR="00B5231F" w:rsidRPr="00B5231F" w:rsidRDefault="0060660C" w:rsidP="00B5231F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t>α) τη δυνατότη</w:t>
      </w:r>
      <w:r w:rsidR="00C239C5">
        <w:rPr>
          <w:rFonts w:ascii="Calibri" w:hAnsi="Calibri" w:cs="Arial"/>
          <w:sz w:val="22"/>
          <w:szCs w:val="22"/>
        </w:rPr>
        <w:t>τα καλής και έγκαιρης εκτέλεσης,</w:t>
      </w:r>
    </w:p>
    <w:p w14:paraId="7E2731FC" w14:textId="77777777" w:rsidR="0060660C" w:rsidRPr="00B5231F" w:rsidRDefault="0060660C" w:rsidP="00B5231F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t xml:space="preserve">β) την πιο οικονομική προσφορά </w:t>
      </w:r>
      <w:r w:rsidR="00AD21A4">
        <w:rPr>
          <w:rFonts w:ascii="Calibri" w:hAnsi="Calibri" w:cs="Arial"/>
          <w:sz w:val="22"/>
          <w:szCs w:val="22"/>
        </w:rPr>
        <w:t>με βάση την τιμή</w:t>
      </w:r>
      <w:r w:rsidR="00AE3921">
        <w:rPr>
          <w:rFonts w:ascii="Calibri" w:hAnsi="Calibri" w:cs="Arial"/>
          <w:sz w:val="22"/>
          <w:szCs w:val="22"/>
        </w:rPr>
        <w:t xml:space="preserve"> σε συγκρίσιμα κριτήρια</w:t>
      </w:r>
      <w:r w:rsidR="00426B64" w:rsidRPr="00426B64">
        <w:rPr>
          <w:rFonts w:ascii="Calibri" w:hAnsi="Calibri" w:cs="Arial"/>
          <w:sz w:val="22"/>
          <w:szCs w:val="22"/>
        </w:rPr>
        <w:t xml:space="preserve"> </w:t>
      </w:r>
      <w:r w:rsidR="00426B64" w:rsidRPr="00B5231F">
        <w:rPr>
          <w:rFonts w:ascii="Calibri" w:hAnsi="Calibri" w:cs="Arial"/>
          <w:sz w:val="22"/>
          <w:szCs w:val="22"/>
        </w:rPr>
        <w:t xml:space="preserve">για τη διάθεσή τους καθώς και το χρόνο παράδοσης </w:t>
      </w:r>
      <w:r w:rsidR="00426B64">
        <w:rPr>
          <w:rFonts w:ascii="Calibri" w:hAnsi="Calibri" w:cs="Arial"/>
          <w:sz w:val="22"/>
          <w:szCs w:val="22"/>
        </w:rPr>
        <w:t>τους,</w:t>
      </w:r>
    </w:p>
    <w:p w14:paraId="40B586EF" w14:textId="77777777" w:rsidR="00FE22A7" w:rsidRPr="00B5231F" w:rsidRDefault="00DD494E" w:rsidP="00B5231F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t xml:space="preserve">γ) τη συμμόρφωση ως προς </w:t>
      </w:r>
      <w:r w:rsidR="00634ECF" w:rsidRPr="00B5231F">
        <w:rPr>
          <w:rFonts w:ascii="Calibri" w:hAnsi="Calibri" w:cs="Arial"/>
          <w:sz w:val="22"/>
          <w:szCs w:val="22"/>
        </w:rPr>
        <w:t xml:space="preserve">τους </w:t>
      </w:r>
      <w:r w:rsidR="007F532E" w:rsidRPr="00B5231F">
        <w:rPr>
          <w:rFonts w:ascii="Calibri" w:hAnsi="Calibri" w:cs="Arial"/>
          <w:sz w:val="22"/>
          <w:szCs w:val="22"/>
          <w:lang w:val="en-US"/>
        </w:rPr>
        <w:t>E</w:t>
      </w:r>
      <w:r w:rsidR="00634ECF" w:rsidRPr="00B5231F">
        <w:rPr>
          <w:rFonts w:ascii="Calibri" w:hAnsi="Calibri" w:cs="Arial"/>
          <w:sz w:val="22"/>
          <w:szCs w:val="22"/>
        </w:rPr>
        <w:t xml:space="preserve">ιδικούς </w:t>
      </w:r>
      <w:r w:rsidR="007F532E" w:rsidRPr="00B5231F">
        <w:rPr>
          <w:rFonts w:ascii="Calibri" w:hAnsi="Calibri" w:cs="Arial"/>
          <w:sz w:val="22"/>
          <w:szCs w:val="22"/>
        </w:rPr>
        <w:t>Ό</w:t>
      </w:r>
      <w:r w:rsidR="00634ECF" w:rsidRPr="00B5231F">
        <w:rPr>
          <w:rFonts w:ascii="Calibri" w:hAnsi="Calibri" w:cs="Arial"/>
          <w:sz w:val="22"/>
          <w:szCs w:val="22"/>
        </w:rPr>
        <w:t>ρους</w:t>
      </w:r>
      <w:r w:rsidR="00AD21A4">
        <w:rPr>
          <w:rFonts w:ascii="Calibri" w:hAnsi="Calibri" w:cs="Arial"/>
          <w:sz w:val="22"/>
          <w:szCs w:val="22"/>
        </w:rPr>
        <w:t>.</w:t>
      </w:r>
    </w:p>
    <w:p w14:paraId="0F06585E" w14:textId="77777777" w:rsidR="00996985" w:rsidRPr="00D446D7" w:rsidRDefault="00996985" w:rsidP="006359CD">
      <w:pPr>
        <w:ind w:left="4320" w:hanging="4320"/>
        <w:rPr>
          <w:rFonts w:ascii="Calibri" w:hAnsi="Calibri" w:cs="Arial"/>
          <w:b/>
          <w:spacing w:val="60"/>
          <w:sz w:val="22"/>
          <w:szCs w:val="22"/>
          <w:u w:val="single"/>
        </w:rPr>
      </w:pPr>
    </w:p>
    <w:p w14:paraId="0178C3F3" w14:textId="77777777" w:rsidR="004B4499" w:rsidRPr="008D0E84" w:rsidRDefault="00C4079A" w:rsidP="004B4499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8D0E84">
        <w:rPr>
          <w:rFonts w:ascii="Calibri" w:hAnsi="Calibri" w:cs="Calibri"/>
          <w:b/>
          <w:sz w:val="22"/>
          <w:szCs w:val="22"/>
        </w:rPr>
        <w:t>ΕΙΔΙΚΟΙ ΟΡΟΙ</w:t>
      </w:r>
    </w:p>
    <w:p w14:paraId="110204CA" w14:textId="77777777" w:rsidR="004B4499" w:rsidRPr="008C5921" w:rsidRDefault="004B4499" w:rsidP="00A45B22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8D0E84">
        <w:rPr>
          <w:rFonts w:ascii="Calibri" w:eastAsia="Calibri" w:hAnsi="Calibri" w:cs="Calibri"/>
          <w:color w:val="000000"/>
          <w:sz w:val="22"/>
          <w:szCs w:val="22"/>
        </w:rPr>
        <w:t xml:space="preserve">Η Υπηρεσία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παρέχει. </w:t>
      </w:r>
    </w:p>
    <w:p w14:paraId="157E861D" w14:textId="77777777" w:rsidR="008C5921" w:rsidRPr="008C5921" w:rsidRDefault="008C5921" w:rsidP="00A45B22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Τα υλικά στερέωσης των βιβλιοθηκών βαραίνουν τον ανάδοχο.</w:t>
      </w:r>
    </w:p>
    <w:p w14:paraId="31EBC583" w14:textId="77777777" w:rsidR="008C5921" w:rsidRPr="008C5921" w:rsidRDefault="008C5921" w:rsidP="00A45B22">
      <w:pPr>
        <w:pStyle w:val="a8"/>
        <w:numPr>
          <w:ilvl w:val="0"/>
          <w:numId w:val="16"/>
        </w:numPr>
        <w:spacing w:after="120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8C5921">
        <w:rPr>
          <w:rFonts w:ascii="Calibri" w:hAnsi="Calibri" w:cs="Arial"/>
          <w:sz w:val="22"/>
          <w:szCs w:val="22"/>
        </w:rPr>
        <w:t xml:space="preserve">Σχετικά με τις εργασίες, θα πρέπει να μεταφερθεί και να επανατοποθετηθεί μία (1) βιβλιοθήκη εντός των χώρων της υπηρεσίας, επίσης θα πρέπει να στερεωθούν </w:t>
      </w:r>
      <w:r w:rsidR="00531957">
        <w:rPr>
          <w:rFonts w:ascii="Calibri" w:hAnsi="Calibri" w:cs="Arial"/>
          <w:sz w:val="22"/>
          <w:szCs w:val="22"/>
        </w:rPr>
        <w:t>40</w:t>
      </w:r>
      <w:r w:rsidRPr="008C5921">
        <w:rPr>
          <w:rFonts w:ascii="Calibri" w:hAnsi="Calibri" w:cs="Arial"/>
          <w:sz w:val="22"/>
          <w:szCs w:val="22"/>
        </w:rPr>
        <w:t xml:space="preserve"> υπάρχουσες βιβλιοθήκες </w:t>
      </w:r>
      <w:r w:rsidR="00531957">
        <w:rPr>
          <w:rFonts w:ascii="Calibri" w:hAnsi="Calibri" w:cs="Arial"/>
          <w:sz w:val="22"/>
          <w:szCs w:val="22"/>
        </w:rPr>
        <w:t xml:space="preserve">διαφόρων μεγεθών </w:t>
      </w:r>
      <w:r w:rsidRPr="008C5921">
        <w:rPr>
          <w:rFonts w:ascii="Calibri" w:hAnsi="Calibri" w:cs="Arial"/>
          <w:sz w:val="22"/>
          <w:szCs w:val="22"/>
        </w:rPr>
        <w:t xml:space="preserve">στους τοίχους (τα υλικά στερέωσης βαραίνουν τον ανάδοχο). </w:t>
      </w:r>
    </w:p>
    <w:p w14:paraId="3D0512E9" w14:textId="77777777" w:rsidR="006A63F7" w:rsidRPr="006A63F7" w:rsidRDefault="001C3E85" w:rsidP="00A45B22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Οι τιμές των προσφορών δεν υπόκεινται σε καμία μεταβολή</w:t>
      </w:r>
      <w:r w:rsidR="006A63F7" w:rsidRPr="006A63F7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6B34E73" w14:textId="77777777" w:rsidR="001C3E85" w:rsidRPr="006A63F7" w:rsidRDefault="006A63F7" w:rsidP="00A45B22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Προσφορά αόριστη, ανεπίδεκτη εκτίμησης ή με αίρεση ή μη σύμφωνη με τις τεχνικές προδιαγραφές ή θέτουσα όρο αναπροσαρμογής τιμών απορρίπτεται ως απαράδεκτη.</w:t>
      </w:r>
    </w:p>
    <w:p w14:paraId="27D54CD3" w14:textId="77777777" w:rsidR="006A63F7" w:rsidRDefault="006A63F7" w:rsidP="00A45B22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Σε περίπτωση υποβολής ασυνήθιστα χαμηλής προσφοράς, ο υποψήφιος ανάδοχος θα κληθεί να παράσχει γραπτώς τις απαιτούμενες διευκρινήσεις για να εκτιμηθεί η σοβαρότητα και αξιοπιστία της προσφοράς.</w:t>
      </w:r>
    </w:p>
    <w:p w14:paraId="3CF0F339" w14:textId="77777777" w:rsidR="007F532E" w:rsidRPr="00A45B22" w:rsidRDefault="00875B45" w:rsidP="00A45B22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A45B22">
        <w:rPr>
          <w:rFonts w:ascii="Calibri" w:eastAsia="Calibri" w:hAnsi="Calibri" w:cs="Calibri"/>
          <w:color w:val="000000"/>
          <w:sz w:val="22"/>
          <w:szCs w:val="22"/>
        </w:rPr>
        <w:t>Η</w:t>
      </w:r>
      <w:r w:rsidR="004B4499" w:rsidRPr="00A45B22">
        <w:rPr>
          <w:rFonts w:ascii="Calibri" w:eastAsia="Calibri" w:hAnsi="Calibri" w:cs="Calibri"/>
          <w:color w:val="000000"/>
          <w:sz w:val="22"/>
          <w:szCs w:val="22"/>
        </w:rPr>
        <w:t xml:space="preserve"> Αναθέτουσα Αρχή διατηρεί το δικαίωμα για ματαίωση της διαδικασίας και την επανάληψή της με τροποποίηση ή μη των όρων και των τεχνικών </w:t>
      </w:r>
      <w:r w:rsidRPr="00A45B22">
        <w:rPr>
          <w:rFonts w:ascii="Calibri" w:eastAsia="Calibri" w:hAnsi="Calibri" w:cs="Calibri"/>
          <w:color w:val="000000"/>
          <w:sz w:val="22"/>
          <w:szCs w:val="22"/>
        </w:rPr>
        <w:t>περιγραφών</w:t>
      </w:r>
      <w:r w:rsidR="004B4499" w:rsidRPr="00A45B22">
        <w:rPr>
          <w:rFonts w:ascii="Calibri" w:eastAsia="Calibri" w:hAnsi="Calibri" w:cs="Calibri"/>
          <w:color w:val="000000"/>
          <w:sz w:val="22"/>
          <w:szCs w:val="22"/>
        </w:rPr>
        <w:t xml:space="preserve">. Οι συμμετέχοντες δεν έχουν καμία οικονομική απαίτηση σε τέτοια περίπτωση. </w:t>
      </w:r>
    </w:p>
    <w:p w14:paraId="02AFB0DF" w14:textId="77777777" w:rsidR="00D446D7" w:rsidRDefault="00D446D7" w:rsidP="003F68AD">
      <w:pPr>
        <w:pStyle w:val="a8"/>
        <w:spacing w:line="276" w:lineRule="auto"/>
        <w:ind w:left="714"/>
        <w:jc w:val="both"/>
        <w:rPr>
          <w:rFonts w:ascii="Calibri" w:hAnsi="Calibri" w:cs="Calibri"/>
          <w:sz w:val="22"/>
          <w:szCs w:val="22"/>
        </w:rPr>
      </w:pPr>
      <w:r w:rsidRPr="008D0E84">
        <w:rPr>
          <w:rFonts w:ascii="Calibri" w:hAnsi="Calibri" w:cs="Calibri"/>
          <w:sz w:val="22"/>
          <w:szCs w:val="22"/>
        </w:rPr>
        <w:t>Η</w:t>
      </w:r>
      <w:r w:rsidR="003F68AD">
        <w:rPr>
          <w:rFonts w:ascii="Calibri" w:hAnsi="Calibri" w:cs="Calibri"/>
          <w:sz w:val="22"/>
          <w:szCs w:val="22"/>
        </w:rPr>
        <w:t xml:space="preserve"> </w:t>
      </w:r>
      <w:r w:rsidR="00426B64" w:rsidRPr="000E23A7">
        <w:rPr>
          <w:rFonts w:ascii="Calibri" w:hAnsi="Calibri" w:cs="Calibri"/>
          <w:b/>
          <w:sz w:val="22"/>
          <w:szCs w:val="22"/>
        </w:rPr>
        <w:t xml:space="preserve">οικονομική </w:t>
      </w:r>
      <w:r w:rsidRPr="000E23A7">
        <w:rPr>
          <w:rFonts w:ascii="Calibri" w:hAnsi="Calibri" w:cs="Calibri"/>
          <w:b/>
          <w:sz w:val="22"/>
          <w:szCs w:val="22"/>
        </w:rPr>
        <w:t>προσφορά</w:t>
      </w:r>
      <w:r w:rsidRPr="008D0E84">
        <w:rPr>
          <w:rFonts w:ascii="Calibri" w:hAnsi="Calibri" w:cs="Calibri"/>
          <w:sz w:val="22"/>
          <w:szCs w:val="22"/>
        </w:rPr>
        <w:t xml:space="preserve"> των υποψηφίων αναδόχων θα πρέπει να υποβληθεί με τη μορφή του παρακάτω πίνακα στον οποίο πρέπει να συμπληρωθούν όλες οι σχετικές στήλες</w:t>
      </w:r>
      <w:r w:rsidR="007F532E" w:rsidRPr="008D0E84">
        <w:rPr>
          <w:rFonts w:ascii="Calibri" w:hAnsi="Calibri" w:cs="Calibri"/>
          <w:sz w:val="22"/>
          <w:szCs w:val="22"/>
        </w:rPr>
        <w:t>.</w:t>
      </w:r>
    </w:p>
    <w:p w14:paraId="2921025A" w14:textId="77777777" w:rsidR="008C5921" w:rsidRDefault="008C5921" w:rsidP="003F68AD">
      <w:pPr>
        <w:pStyle w:val="a8"/>
        <w:spacing w:line="276" w:lineRule="auto"/>
        <w:ind w:left="714"/>
        <w:jc w:val="center"/>
        <w:rPr>
          <w:rFonts w:ascii="Calibri" w:hAnsi="Calibri" w:cs="Calibri"/>
          <w:sz w:val="22"/>
          <w:szCs w:val="22"/>
        </w:rPr>
      </w:pPr>
    </w:p>
    <w:p w14:paraId="7263F808" w14:textId="77777777" w:rsidR="003F68AD" w:rsidRPr="008C5921" w:rsidRDefault="003F68AD" w:rsidP="003F68AD">
      <w:pPr>
        <w:pStyle w:val="a8"/>
        <w:spacing w:line="276" w:lineRule="auto"/>
        <w:ind w:left="714"/>
        <w:jc w:val="center"/>
        <w:rPr>
          <w:rFonts w:ascii="Calibri" w:hAnsi="Calibri" w:cs="Calibri"/>
          <w:b/>
          <w:bCs/>
          <w:sz w:val="22"/>
          <w:szCs w:val="22"/>
        </w:rPr>
      </w:pPr>
      <w:r w:rsidRPr="008C5921">
        <w:rPr>
          <w:rFonts w:ascii="Calibri" w:hAnsi="Calibri" w:cs="Calibri"/>
          <w:b/>
          <w:bCs/>
          <w:sz w:val="22"/>
          <w:szCs w:val="22"/>
        </w:rPr>
        <w:t>ΥΠΟΔΕΙΓΜΑ ΟΙΚΟΝΟΜΙΚΗΣ</w:t>
      </w:r>
      <w:r w:rsidR="00052B17">
        <w:rPr>
          <w:rFonts w:ascii="Calibri" w:hAnsi="Calibri" w:cs="Calibri"/>
          <w:b/>
          <w:bCs/>
          <w:sz w:val="22"/>
          <w:szCs w:val="22"/>
        </w:rPr>
        <w:t>-ΤΕΧΝΙΚΗΣ</w:t>
      </w:r>
      <w:r w:rsidRPr="008C5921">
        <w:rPr>
          <w:rFonts w:ascii="Calibri" w:hAnsi="Calibri" w:cs="Calibri"/>
          <w:b/>
          <w:bCs/>
          <w:sz w:val="22"/>
          <w:szCs w:val="22"/>
        </w:rPr>
        <w:t xml:space="preserve"> ΠΡΟΣΦΟΡΑΣ</w:t>
      </w:r>
    </w:p>
    <w:p w14:paraId="002F4ABD" w14:textId="77777777" w:rsidR="008C5921" w:rsidRDefault="008C5921" w:rsidP="003F68AD">
      <w:pPr>
        <w:pStyle w:val="a8"/>
        <w:spacing w:line="276" w:lineRule="auto"/>
        <w:ind w:left="714"/>
        <w:jc w:val="center"/>
        <w:rPr>
          <w:rFonts w:ascii="Calibri" w:hAnsi="Calibri" w:cs="Calibri"/>
          <w:sz w:val="22"/>
          <w:szCs w:val="22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8C5921" w:rsidRPr="000F2295" w14:paraId="4DEAE44D" w14:textId="77777777" w:rsidTr="006E5734">
        <w:tc>
          <w:tcPr>
            <w:tcW w:w="3544" w:type="dxa"/>
          </w:tcPr>
          <w:p w14:paraId="3152E3A4" w14:textId="77777777" w:rsidR="008C5921" w:rsidRPr="000F2295" w:rsidRDefault="008C5921" w:rsidP="006E573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ΕΠΩΝΥΜΙΑ</w:t>
            </w: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14:paraId="53F3E026" w14:textId="77777777" w:rsidR="008C5921" w:rsidRPr="000F2295" w:rsidRDefault="008C5921" w:rsidP="006E573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8C5921" w:rsidRPr="000F2295" w14:paraId="15A509F4" w14:textId="77777777" w:rsidTr="006E5734">
        <w:tc>
          <w:tcPr>
            <w:tcW w:w="3544" w:type="dxa"/>
          </w:tcPr>
          <w:p w14:paraId="47453749" w14:textId="77777777" w:rsidR="008C5921" w:rsidRPr="000F2295" w:rsidRDefault="008C5921" w:rsidP="006E573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ΕΤΑΙΡΙΚΗ ΜΟΡΦΗ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14:paraId="4566D924" w14:textId="77777777" w:rsidR="008C5921" w:rsidRPr="000F2295" w:rsidRDefault="008C5921" w:rsidP="006E573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8C5921" w:rsidRPr="000F2295" w14:paraId="72018C38" w14:textId="77777777" w:rsidTr="006E5734">
        <w:tc>
          <w:tcPr>
            <w:tcW w:w="3544" w:type="dxa"/>
          </w:tcPr>
          <w:p w14:paraId="777BA13D" w14:textId="77777777" w:rsidR="008C5921" w:rsidRPr="000F2295" w:rsidRDefault="008C5921" w:rsidP="006E573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ΑΦΜ / ΔΟΥ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14:paraId="5CE5ABED" w14:textId="77777777" w:rsidR="008C5921" w:rsidRPr="000F2295" w:rsidRDefault="008C5921" w:rsidP="006E573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8C5921" w:rsidRPr="000F2295" w14:paraId="1475D565" w14:textId="77777777" w:rsidTr="006E5734">
        <w:tc>
          <w:tcPr>
            <w:tcW w:w="3544" w:type="dxa"/>
          </w:tcPr>
          <w:p w14:paraId="406D3A7A" w14:textId="77777777" w:rsidR="008C5921" w:rsidRPr="000F2295" w:rsidRDefault="008C5921" w:rsidP="006E573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ΟΝΟΜΑΤΕΠΩΝΥΜΟ ΥΠΕΥΘΥΝΟΥ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14:paraId="39693728" w14:textId="77777777" w:rsidR="008C5921" w:rsidRPr="000F2295" w:rsidRDefault="008C5921" w:rsidP="006E573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8C5921" w:rsidRPr="000F2295" w14:paraId="4DF609EE" w14:textId="77777777" w:rsidTr="006E5734">
        <w:tc>
          <w:tcPr>
            <w:tcW w:w="3544" w:type="dxa"/>
          </w:tcPr>
          <w:p w14:paraId="078851B2" w14:textId="77777777" w:rsidR="008C5921" w:rsidRPr="000F2295" w:rsidRDefault="008C5921" w:rsidP="006E573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Δ/ΝΣΗ / ΤΚ ΠΟΛΗ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14:paraId="13B2D084" w14:textId="77777777" w:rsidR="008C5921" w:rsidRPr="000F2295" w:rsidRDefault="008C5921" w:rsidP="006E573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8C5921" w:rsidRPr="000F2295" w14:paraId="669D20C4" w14:textId="77777777" w:rsidTr="006E5734">
        <w:tc>
          <w:tcPr>
            <w:tcW w:w="3544" w:type="dxa"/>
          </w:tcPr>
          <w:p w14:paraId="72E7CF37" w14:textId="77777777" w:rsidR="008C5921" w:rsidRPr="000F2295" w:rsidRDefault="008C5921" w:rsidP="006E573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ΤΗΛ / ΦΑΞ / ΗΛ. ΤΑΧΥΔΡΟΜΕΙΟ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14:paraId="4205766E" w14:textId="77777777" w:rsidR="008C5921" w:rsidRPr="000F2295" w:rsidRDefault="008C5921" w:rsidP="006E573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34FEF1FF" w14:textId="77777777" w:rsidR="008C5921" w:rsidRDefault="008C5921" w:rsidP="003F68AD">
      <w:pPr>
        <w:pStyle w:val="a8"/>
        <w:spacing w:line="276" w:lineRule="auto"/>
        <w:ind w:left="714"/>
        <w:jc w:val="center"/>
        <w:rPr>
          <w:rFonts w:ascii="Calibri" w:hAnsi="Calibri" w:cs="Calibri"/>
          <w:sz w:val="22"/>
          <w:szCs w:val="22"/>
        </w:rPr>
      </w:pPr>
    </w:p>
    <w:p w14:paraId="3396819A" w14:textId="77777777" w:rsidR="001C4E5D" w:rsidRDefault="001C4E5D" w:rsidP="003F68AD">
      <w:pPr>
        <w:pStyle w:val="a8"/>
        <w:spacing w:line="276" w:lineRule="auto"/>
        <w:ind w:left="714"/>
        <w:jc w:val="center"/>
        <w:rPr>
          <w:rFonts w:ascii="Calibri" w:hAnsi="Calibri" w:cs="Calibri"/>
          <w:sz w:val="22"/>
          <w:szCs w:val="22"/>
        </w:rPr>
      </w:pP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6613"/>
        <w:gridCol w:w="1052"/>
        <w:gridCol w:w="767"/>
        <w:gridCol w:w="10"/>
        <w:gridCol w:w="1091"/>
        <w:gridCol w:w="10"/>
      </w:tblGrid>
      <w:tr w:rsidR="00D56D18" w:rsidRPr="00B975CD" w14:paraId="09C41DC2" w14:textId="77777777" w:rsidTr="008C5921">
        <w:trPr>
          <w:gridAfter w:val="1"/>
          <w:wAfter w:w="10" w:type="dxa"/>
          <w:cantSplit/>
          <w:trHeight w:val="734"/>
        </w:trPr>
        <w:tc>
          <w:tcPr>
            <w:tcW w:w="7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6D31A" w14:textId="77777777" w:rsidR="00D56D18" w:rsidRPr="002C585C" w:rsidRDefault="00D56D18" w:rsidP="00D56D18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  <w:vAlign w:val="center"/>
          </w:tcPr>
          <w:p w14:paraId="2B0D6456" w14:textId="77777777" w:rsidR="00D56D18" w:rsidRPr="002C585C" w:rsidRDefault="00D56D18" w:rsidP="00D56D18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2"/>
                <w:lang w:val="en-US"/>
              </w:rPr>
            </w:pPr>
            <w:r w:rsidRPr="002C585C">
              <w:rPr>
                <w:rFonts w:ascii="Calibri" w:hAnsi="Calibri"/>
                <w:b/>
                <w:sz w:val="20"/>
                <w:szCs w:val="22"/>
                <w:lang w:val="en-US"/>
              </w:rPr>
              <w:t>1</w:t>
            </w:r>
          </w:p>
        </w:tc>
        <w:tc>
          <w:tcPr>
            <w:tcW w:w="767" w:type="dxa"/>
            <w:vAlign w:val="center"/>
          </w:tcPr>
          <w:p w14:paraId="3BCF138E" w14:textId="77777777" w:rsidR="00D56D18" w:rsidRPr="00B975CD" w:rsidRDefault="00D56D18" w:rsidP="00D56D18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2</w:t>
            </w:r>
          </w:p>
        </w:tc>
        <w:tc>
          <w:tcPr>
            <w:tcW w:w="1101" w:type="dxa"/>
            <w:gridSpan w:val="2"/>
            <w:vAlign w:val="center"/>
          </w:tcPr>
          <w:p w14:paraId="122E0009" w14:textId="77777777" w:rsidR="00D56D18" w:rsidRPr="00B975CD" w:rsidRDefault="00D56D18" w:rsidP="00D56D18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3</w:t>
            </w:r>
          </w:p>
        </w:tc>
      </w:tr>
      <w:tr w:rsidR="00D56D18" w:rsidRPr="002C585C" w14:paraId="60F4D9F5" w14:textId="77777777" w:rsidTr="008C5921">
        <w:trPr>
          <w:gridAfter w:val="1"/>
          <w:wAfter w:w="10" w:type="dxa"/>
          <w:cantSplit/>
          <w:trHeight w:val="1726"/>
        </w:trPr>
        <w:tc>
          <w:tcPr>
            <w:tcW w:w="729" w:type="dxa"/>
            <w:tcBorders>
              <w:top w:val="single" w:sz="4" w:space="0" w:color="auto"/>
            </w:tcBorders>
            <w:vAlign w:val="center"/>
          </w:tcPr>
          <w:p w14:paraId="43B64FB4" w14:textId="77777777" w:rsidR="00D56D18" w:rsidRPr="002C585C" w:rsidRDefault="00D56D18" w:rsidP="00D56D18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2C585C">
              <w:rPr>
                <w:rFonts w:ascii="Calibri" w:hAnsi="Calibri"/>
                <w:b/>
                <w:sz w:val="20"/>
                <w:szCs w:val="22"/>
              </w:rPr>
              <w:t>α/α</w:t>
            </w:r>
          </w:p>
        </w:tc>
        <w:tc>
          <w:tcPr>
            <w:tcW w:w="6613" w:type="dxa"/>
            <w:tcBorders>
              <w:top w:val="single" w:sz="4" w:space="0" w:color="auto"/>
            </w:tcBorders>
            <w:vAlign w:val="center"/>
          </w:tcPr>
          <w:p w14:paraId="441C7705" w14:textId="77777777" w:rsidR="00D56D18" w:rsidRPr="002C585C" w:rsidRDefault="00D56D18" w:rsidP="00D56D18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2C585C">
              <w:rPr>
                <w:rFonts w:ascii="Calibri" w:hAnsi="Calibri"/>
                <w:b/>
                <w:sz w:val="20"/>
                <w:szCs w:val="22"/>
              </w:rPr>
              <w:t>Περιγραφή</w:t>
            </w:r>
          </w:p>
        </w:tc>
        <w:tc>
          <w:tcPr>
            <w:tcW w:w="1052" w:type="dxa"/>
            <w:textDirection w:val="btLr"/>
            <w:vAlign w:val="center"/>
          </w:tcPr>
          <w:p w14:paraId="130ED15D" w14:textId="77777777" w:rsidR="00D56D18" w:rsidRPr="002C585C" w:rsidRDefault="00D56D18" w:rsidP="00D56D18">
            <w:pPr>
              <w:widowControl w:val="0"/>
              <w:autoSpaceDE w:val="0"/>
              <w:autoSpaceDN w:val="0"/>
              <w:adjustRightInd w:val="0"/>
              <w:ind w:left="113" w:right="91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2C585C">
              <w:rPr>
                <w:rFonts w:ascii="Calibri" w:hAnsi="Calibri"/>
                <w:b/>
                <w:sz w:val="20"/>
                <w:szCs w:val="22"/>
              </w:rPr>
              <w:t>Ποσότητα</w:t>
            </w:r>
          </w:p>
        </w:tc>
        <w:tc>
          <w:tcPr>
            <w:tcW w:w="767" w:type="dxa"/>
            <w:textDirection w:val="btLr"/>
            <w:vAlign w:val="center"/>
          </w:tcPr>
          <w:p w14:paraId="3A828865" w14:textId="77777777" w:rsidR="00D56D18" w:rsidRPr="002C585C" w:rsidRDefault="00D56D18" w:rsidP="00D56D18">
            <w:pPr>
              <w:widowControl w:val="0"/>
              <w:autoSpaceDE w:val="0"/>
              <w:autoSpaceDN w:val="0"/>
              <w:adjustRightInd w:val="0"/>
              <w:ind w:left="113" w:right="91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Τιμή μονάδας</w:t>
            </w:r>
          </w:p>
        </w:tc>
        <w:tc>
          <w:tcPr>
            <w:tcW w:w="1101" w:type="dxa"/>
            <w:gridSpan w:val="2"/>
            <w:textDirection w:val="btLr"/>
            <w:vAlign w:val="center"/>
          </w:tcPr>
          <w:p w14:paraId="3CB75997" w14:textId="77777777" w:rsidR="00D56D18" w:rsidRPr="002C585C" w:rsidRDefault="00D56D18" w:rsidP="00D56D18">
            <w:pPr>
              <w:widowControl w:val="0"/>
              <w:autoSpaceDE w:val="0"/>
              <w:autoSpaceDN w:val="0"/>
              <w:adjustRightInd w:val="0"/>
              <w:ind w:left="113" w:right="91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Συνολική τιμή</w:t>
            </w:r>
          </w:p>
        </w:tc>
      </w:tr>
      <w:tr w:rsidR="00D56D18" w:rsidRPr="002C585C" w14:paraId="2A10C5CA" w14:textId="77777777" w:rsidTr="008C5921">
        <w:trPr>
          <w:gridAfter w:val="1"/>
          <w:wAfter w:w="10" w:type="dxa"/>
        </w:trPr>
        <w:tc>
          <w:tcPr>
            <w:tcW w:w="729" w:type="dxa"/>
            <w:vAlign w:val="center"/>
          </w:tcPr>
          <w:p w14:paraId="2C5A7F9F" w14:textId="77777777" w:rsidR="00D56D18" w:rsidRPr="002C585C" w:rsidRDefault="000E34C4" w:rsidP="00D56D18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1</w:t>
            </w:r>
          </w:p>
        </w:tc>
        <w:tc>
          <w:tcPr>
            <w:tcW w:w="6613" w:type="dxa"/>
            <w:vAlign w:val="center"/>
          </w:tcPr>
          <w:p w14:paraId="26DEB4A8" w14:textId="77777777" w:rsidR="00D56D18" w:rsidRPr="001E6F0E" w:rsidRDefault="00421073" w:rsidP="00D56D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5CD">
              <w:rPr>
                <w:rFonts w:ascii="Calibri" w:hAnsi="Calibri" w:cs="Calibri"/>
                <w:color w:val="000000"/>
                <w:sz w:val="22"/>
                <w:szCs w:val="22"/>
              </w:rPr>
              <w:t>Βιβλιοθήκη 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4Χ40Χ200 (από μελαμίνη με πόρτες πάνω – κάτω με κλειδαριά και εσωτερικά ράφια ένα (1) κάτω και δύο (2) επάνω, χρώμα </w:t>
            </w:r>
            <w:r w:rsidRPr="00B975CD">
              <w:rPr>
                <w:rFonts w:ascii="Calibri" w:hAnsi="Calibri" w:cs="Calibri"/>
                <w:color w:val="000000"/>
                <w:sz w:val="22"/>
                <w:szCs w:val="22"/>
              </w:rPr>
              <w:t>κερασιά</w:t>
            </w:r>
            <w:r w:rsidR="0053195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48C545DB" w14:textId="77777777" w:rsidR="00D56D18" w:rsidRDefault="008C5921" w:rsidP="00D56D18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2</w:t>
            </w:r>
            <w:r w:rsidR="00D56D18">
              <w:rPr>
                <w:rFonts w:ascii="Calibri" w:hAnsi="Calibri"/>
                <w:sz w:val="20"/>
                <w:szCs w:val="22"/>
              </w:rPr>
              <w:t xml:space="preserve"> τμχ</w:t>
            </w:r>
          </w:p>
        </w:tc>
        <w:tc>
          <w:tcPr>
            <w:tcW w:w="767" w:type="dxa"/>
            <w:vAlign w:val="center"/>
          </w:tcPr>
          <w:p w14:paraId="5315BE92" w14:textId="77777777" w:rsidR="00D56D18" w:rsidRPr="002C585C" w:rsidRDefault="00D56D18" w:rsidP="00D56D18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043CC2FB" w14:textId="77777777" w:rsidR="00D56D18" w:rsidRPr="002C585C" w:rsidRDefault="00D56D18" w:rsidP="00D56D18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sz w:val="20"/>
                <w:szCs w:val="22"/>
              </w:rPr>
            </w:pPr>
          </w:p>
        </w:tc>
      </w:tr>
      <w:tr w:rsidR="00052B17" w:rsidRPr="002C585C" w14:paraId="21A858B6" w14:textId="77777777" w:rsidTr="008C5921">
        <w:trPr>
          <w:gridAfter w:val="1"/>
          <w:wAfter w:w="10" w:type="dxa"/>
        </w:trPr>
        <w:tc>
          <w:tcPr>
            <w:tcW w:w="729" w:type="dxa"/>
            <w:vAlign w:val="center"/>
          </w:tcPr>
          <w:p w14:paraId="6080AF79" w14:textId="77777777" w:rsidR="00052B17" w:rsidRPr="00052B17" w:rsidRDefault="00052B17" w:rsidP="00D56D18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2"/>
                <w:lang w:val="en-US"/>
              </w:rPr>
            </w:pPr>
            <w:r>
              <w:rPr>
                <w:rFonts w:ascii="Calibri" w:hAnsi="Calibri"/>
                <w:sz w:val="20"/>
                <w:szCs w:val="22"/>
                <w:lang w:val="en-US"/>
              </w:rPr>
              <w:t>2</w:t>
            </w:r>
          </w:p>
        </w:tc>
        <w:tc>
          <w:tcPr>
            <w:tcW w:w="6613" w:type="dxa"/>
            <w:vAlign w:val="center"/>
          </w:tcPr>
          <w:p w14:paraId="43D88DAC" w14:textId="77777777" w:rsidR="00052B17" w:rsidRPr="00B975CD" w:rsidRDefault="00052B17" w:rsidP="00D56D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C16">
              <w:rPr>
                <w:rFonts w:ascii="Calibri" w:hAnsi="Calibri" w:cs="Calibri"/>
                <w:color w:val="000000"/>
                <w:sz w:val="22"/>
                <w:szCs w:val="22"/>
              </w:rPr>
              <w:t>Τροχήλατο κάθισμα γραφείου (μαύρου χρώματος, υδραυλικ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ό</w:t>
            </w:r>
            <w:r w:rsidRPr="00A27C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με μηχανισμό ρύθμισης ύψους, με ρυθμιζόμενη πλάτη και μπράτσα πλαστικά αποσπώμενα)</w:t>
            </w:r>
            <w:r w:rsidR="0053195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65BFDBB8" w14:textId="77777777" w:rsidR="00052B17" w:rsidRPr="00052B17" w:rsidRDefault="00531957" w:rsidP="00D56D18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5</w:t>
            </w:r>
            <w:r w:rsidR="00052B17">
              <w:rPr>
                <w:rFonts w:ascii="Calibri" w:hAnsi="Calibri"/>
                <w:sz w:val="20"/>
                <w:szCs w:val="22"/>
                <w:lang w:val="en-US"/>
              </w:rPr>
              <w:t xml:space="preserve"> </w:t>
            </w:r>
            <w:r w:rsidR="00052B17">
              <w:rPr>
                <w:rFonts w:ascii="Calibri" w:hAnsi="Calibri"/>
                <w:sz w:val="20"/>
                <w:szCs w:val="22"/>
              </w:rPr>
              <w:t>τμχ</w:t>
            </w:r>
          </w:p>
        </w:tc>
        <w:tc>
          <w:tcPr>
            <w:tcW w:w="767" w:type="dxa"/>
            <w:vAlign w:val="center"/>
          </w:tcPr>
          <w:p w14:paraId="0C5D12B0" w14:textId="77777777" w:rsidR="00052B17" w:rsidRPr="002C585C" w:rsidRDefault="00052B17" w:rsidP="00D56D18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69A2B28A" w14:textId="77777777" w:rsidR="00052B17" w:rsidRPr="002C585C" w:rsidRDefault="00052B17" w:rsidP="00D56D18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sz w:val="20"/>
                <w:szCs w:val="22"/>
              </w:rPr>
            </w:pPr>
          </w:p>
        </w:tc>
      </w:tr>
      <w:tr w:rsidR="000E34C4" w:rsidRPr="002C585C" w14:paraId="111F496B" w14:textId="77777777" w:rsidTr="008C5921">
        <w:trPr>
          <w:gridAfter w:val="1"/>
          <w:wAfter w:w="10" w:type="dxa"/>
        </w:trPr>
        <w:tc>
          <w:tcPr>
            <w:tcW w:w="729" w:type="dxa"/>
            <w:vAlign w:val="center"/>
          </w:tcPr>
          <w:p w14:paraId="52600C44" w14:textId="77777777" w:rsidR="000E34C4" w:rsidRDefault="00A45B22" w:rsidP="00D56D18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3</w:t>
            </w:r>
          </w:p>
        </w:tc>
        <w:tc>
          <w:tcPr>
            <w:tcW w:w="6613" w:type="dxa"/>
            <w:vAlign w:val="center"/>
          </w:tcPr>
          <w:p w14:paraId="49C377DA" w14:textId="77777777" w:rsidR="000E34C4" w:rsidRPr="00B975CD" w:rsidRDefault="000E34C4" w:rsidP="00D56D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Εργασίες επανατοποθέτησης βιβλιοθήκης</w:t>
            </w:r>
            <w:r w:rsidR="0053195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6AD9B64B" w14:textId="77777777" w:rsidR="000E34C4" w:rsidRDefault="000E34C4" w:rsidP="00D56D18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1 τμχ</w:t>
            </w:r>
          </w:p>
        </w:tc>
        <w:tc>
          <w:tcPr>
            <w:tcW w:w="767" w:type="dxa"/>
            <w:vAlign w:val="center"/>
          </w:tcPr>
          <w:p w14:paraId="3D333BC1" w14:textId="77777777" w:rsidR="000E34C4" w:rsidRPr="002C585C" w:rsidRDefault="000E34C4" w:rsidP="00D56D18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71883327" w14:textId="77777777" w:rsidR="000E34C4" w:rsidRPr="002C585C" w:rsidRDefault="000E34C4" w:rsidP="00D56D18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sz w:val="20"/>
                <w:szCs w:val="22"/>
              </w:rPr>
            </w:pPr>
          </w:p>
        </w:tc>
      </w:tr>
      <w:tr w:rsidR="000E34C4" w:rsidRPr="002C585C" w14:paraId="4E60C17C" w14:textId="77777777" w:rsidTr="008C5921">
        <w:trPr>
          <w:gridAfter w:val="1"/>
          <w:wAfter w:w="10" w:type="dxa"/>
        </w:trPr>
        <w:tc>
          <w:tcPr>
            <w:tcW w:w="729" w:type="dxa"/>
            <w:vAlign w:val="center"/>
          </w:tcPr>
          <w:p w14:paraId="78505739" w14:textId="77777777" w:rsidR="000E34C4" w:rsidRDefault="00A45B22" w:rsidP="00D56D18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4</w:t>
            </w:r>
          </w:p>
        </w:tc>
        <w:tc>
          <w:tcPr>
            <w:tcW w:w="6613" w:type="dxa"/>
            <w:vAlign w:val="center"/>
          </w:tcPr>
          <w:p w14:paraId="3D2F1F3E" w14:textId="77777777" w:rsidR="000E34C4" w:rsidRPr="00B975CD" w:rsidRDefault="003F68AD" w:rsidP="00D56D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Εργασίες στερέωσης βιβλιοθηκών στους τοίχους</w:t>
            </w:r>
            <w:r w:rsidR="0053195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52" w:type="dxa"/>
            <w:vAlign w:val="center"/>
          </w:tcPr>
          <w:p w14:paraId="53CE58FA" w14:textId="77777777" w:rsidR="000E34C4" w:rsidRDefault="00531957" w:rsidP="00D56D18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40</w:t>
            </w:r>
            <w:r w:rsidR="003F68AD">
              <w:rPr>
                <w:rFonts w:ascii="Calibri" w:hAnsi="Calibri"/>
                <w:sz w:val="20"/>
                <w:szCs w:val="22"/>
              </w:rPr>
              <w:t xml:space="preserve"> τμχ</w:t>
            </w:r>
          </w:p>
        </w:tc>
        <w:tc>
          <w:tcPr>
            <w:tcW w:w="767" w:type="dxa"/>
            <w:vAlign w:val="center"/>
          </w:tcPr>
          <w:p w14:paraId="2E38454A" w14:textId="77777777" w:rsidR="000E34C4" w:rsidRPr="002C585C" w:rsidRDefault="000E34C4" w:rsidP="00D56D18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3FC6F2E3" w14:textId="77777777" w:rsidR="000E34C4" w:rsidRPr="002C585C" w:rsidRDefault="000E34C4" w:rsidP="00D56D18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sz w:val="20"/>
                <w:szCs w:val="22"/>
              </w:rPr>
            </w:pPr>
          </w:p>
        </w:tc>
      </w:tr>
      <w:tr w:rsidR="00D56D18" w:rsidRPr="002C585C" w14:paraId="0EB792D3" w14:textId="77777777" w:rsidTr="008C5921">
        <w:trPr>
          <w:trHeight w:val="579"/>
        </w:trPr>
        <w:tc>
          <w:tcPr>
            <w:tcW w:w="9171" w:type="dxa"/>
            <w:gridSpan w:val="5"/>
            <w:shd w:val="clear" w:color="auto" w:fill="F2F2F2"/>
            <w:vAlign w:val="center"/>
          </w:tcPr>
          <w:p w14:paraId="70EB95C6" w14:textId="77777777" w:rsidR="00D56D18" w:rsidRPr="002C585C" w:rsidRDefault="00D56D18" w:rsidP="00D56D18">
            <w:pPr>
              <w:widowControl w:val="0"/>
              <w:autoSpaceDE w:val="0"/>
              <w:autoSpaceDN w:val="0"/>
              <w:adjustRightInd w:val="0"/>
              <w:ind w:right="91"/>
              <w:jc w:val="right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ΦΠΑ</w:t>
            </w:r>
          </w:p>
        </w:tc>
        <w:tc>
          <w:tcPr>
            <w:tcW w:w="1101" w:type="dxa"/>
            <w:gridSpan w:val="2"/>
            <w:shd w:val="clear" w:color="auto" w:fill="F2F2F2"/>
            <w:vAlign w:val="center"/>
          </w:tcPr>
          <w:p w14:paraId="18DDC412" w14:textId="77777777" w:rsidR="00D56D18" w:rsidRPr="002C585C" w:rsidRDefault="00D56D18" w:rsidP="00D56D18">
            <w:pPr>
              <w:widowControl w:val="0"/>
              <w:autoSpaceDE w:val="0"/>
              <w:autoSpaceDN w:val="0"/>
              <w:adjustRightInd w:val="0"/>
              <w:ind w:right="91"/>
              <w:jc w:val="right"/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D56D18" w:rsidRPr="002C585C" w14:paraId="74C44A36" w14:textId="77777777" w:rsidTr="008C5921">
        <w:trPr>
          <w:trHeight w:val="579"/>
        </w:trPr>
        <w:tc>
          <w:tcPr>
            <w:tcW w:w="9171" w:type="dxa"/>
            <w:gridSpan w:val="5"/>
            <w:shd w:val="clear" w:color="auto" w:fill="F2F2F2"/>
            <w:vAlign w:val="center"/>
          </w:tcPr>
          <w:p w14:paraId="3388698B" w14:textId="77777777" w:rsidR="00D56D18" w:rsidRPr="002C585C" w:rsidRDefault="00D56D18" w:rsidP="00D56D18">
            <w:pPr>
              <w:widowControl w:val="0"/>
              <w:autoSpaceDE w:val="0"/>
              <w:autoSpaceDN w:val="0"/>
              <w:adjustRightInd w:val="0"/>
              <w:ind w:right="91"/>
              <w:jc w:val="right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ΓΕΝΙΚΟ ΣΥΝΟΛΟ</w:t>
            </w:r>
          </w:p>
        </w:tc>
        <w:tc>
          <w:tcPr>
            <w:tcW w:w="1101" w:type="dxa"/>
            <w:gridSpan w:val="2"/>
            <w:shd w:val="clear" w:color="auto" w:fill="F2F2F2"/>
            <w:vAlign w:val="center"/>
          </w:tcPr>
          <w:p w14:paraId="1345B884" w14:textId="77777777" w:rsidR="00D56D18" w:rsidRPr="002C585C" w:rsidRDefault="00D56D18" w:rsidP="00D56D18">
            <w:pPr>
              <w:widowControl w:val="0"/>
              <w:autoSpaceDE w:val="0"/>
              <w:autoSpaceDN w:val="0"/>
              <w:adjustRightInd w:val="0"/>
              <w:ind w:right="91"/>
              <w:jc w:val="right"/>
              <w:rPr>
                <w:rFonts w:ascii="Calibri" w:hAnsi="Calibri"/>
                <w:b/>
                <w:sz w:val="20"/>
                <w:szCs w:val="22"/>
              </w:rPr>
            </w:pPr>
          </w:p>
        </w:tc>
      </w:tr>
    </w:tbl>
    <w:p w14:paraId="295FE48B" w14:textId="77777777" w:rsidR="00473883" w:rsidRDefault="00473883" w:rsidP="00875B45">
      <w:pPr>
        <w:pStyle w:val="a8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5ECF63C3" w14:textId="77777777" w:rsidR="00473883" w:rsidRDefault="004A5691" w:rsidP="00473883">
      <w:pPr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  <w:sz w:val="22"/>
          <w:szCs w:val="22"/>
        </w:rPr>
        <w:pict w14:anchorId="04A06601">
          <v:rect id="_x0000_s1040" style="position:absolute;left:0;text-align:left;margin-left:322.75pt;margin-top:5.3pt;width:189pt;height:103.65pt;z-index:251658752;mso-position-horizontal-relative:text;mso-position-vertical-relative:text" stroked="f">
            <v:textbox>
              <w:txbxContent>
                <w:p w14:paraId="1D672586" w14:textId="77777777" w:rsidR="004069C1" w:rsidRDefault="004069C1" w:rsidP="00AD21A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Ο</w:t>
                  </w:r>
                  <w:r w:rsidRPr="00B470AF">
                    <w:rPr>
                      <w:rFonts w:ascii="Calibri" w:hAnsi="Calibri" w:cs="Arial"/>
                      <w:sz w:val="22"/>
                      <w:szCs w:val="22"/>
                    </w:rPr>
                    <w:t xml:space="preserve"> Περιφερειακ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ός Δ/ντής</w:t>
                  </w:r>
                  <w:r w:rsidRPr="00B470AF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</w:p>
                <w:p w14:paraId="1917430C" w14:textId="77777777" w:rsidR="004069C1" w:rsidRPr="00B470AF" w:rsidRDefault="004069C1" w:rsidP="00AD21A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B470AF">
                    <w:rPr>
                      <w:rFonts w:ascii="Calibri" w:hAnsi="Calibri" w:cs="Arial"/>
                      <w:sz w:val="22"/>
                      <w:szCs w:val="22"/>
                    </w:rPr>
                    <w:t>Α/θμιας &amp;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Pr="00B470AF">
                    <w:rPr>
                      <w:rFonts w:ascii="Calibri" w:hAnsi="Calibri" w:cs="Arial"/>
                      <w:sz w:val="22"/>
                      <w:szCs w:val="22"/>
                    </w:rPr>
                    <w:t>Β/θμιας Εκπ/σης Θεσσαλίας</w:t>
                  </w:r>
                </w:p>
                <w:p w14:paraId="2C73F422" w14:textId="77777777" w:rsidR="004069C1" w:rsidRPr="00B470AF" w:rsidRDefault="004069C1" w:rsidP="00AD21A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77698ED8" w14:textId="77777777" w:rsidR="004069C1" w:rsidRPr="00B470AF" w:rsidRDefault="004069C1" w:rsidP="00AD21A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2799F426" w14:textId="77777777" w:rsidR="004069C1" w:rsidRPr="00B470AF" w:rsidRDefault="004069C1" w:rsidP="00AD21A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58381D0F" w14:textId="77777777" w:rsidR="004069C1" w:rsidRPr="00B470AF" w:rsidRDefault="004069C1" w:rsidP="00AD21A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Δρ Γεώργιος Δοδοντσάκης</w:t>
                  </w:r>
                </w:p>
              </w:txbxContent>
            </v:textbox>
          </v:rect>
        </w:pict>
      </w:r>
    </w:p>
    <w:p w14:paraId="553323AE" w14:textId="77777777" w:rsidR="00473883" w:rsidRPr="008D0E84" w:rsidRDefault="00473883" w:rsidP="00875B45">
      <w:pPr>
        <w:pStyle w:val="a8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25EC9D02" w14:textId="77777777" w:rsidR="007F532E" w:rsidRPr="008D0E84" w:rsidRDefault="007F532E" w:rsidP="00875B45">
      <w:pPr>
        <w:pStyle w:val="a8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0150248E" w14:textId="77777777" w:rsidR="001602D9" w:rsidRPr="00D446D7" w:rsidRDefault="001602D9" w:rsidP="0067555B">
      <w:pPr>
        <w:rPr>
          <w:rFonts w:ascii="Calibri" w:hAnsi="Calibri" w:cs="Arial"/>
          <w:sz w:val="22"/>
          <w:szCs w:val="22"/>
        </w:rPr>
      </w:pPr>
    </w:p>
    <w:sectPr w:rsidR="001602D9" w:rsidRPr="00D446D7" w:rsidSect="00DD41EB">
      <w:footerReference w:type="default" r:id="rId9"/>
      <w:pgSz w:w="11906" w:h="16838"/>
      <w:pgMar w:top="709" w:right="1558" w:bottom="709" w:left="993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07FE9" w14:textId="77777777" w:rsidR="004069C1" w:rsidRDefault="004069C1" w:rsidP="002C585C">
      <w:r>
        <w:separator/>
      </w:r>
    </w:p>
  </w:endnote>
  <w:endnote w:type="continuationSeparator" w:id="0">
    <w:p w14:paraId="55228353" w14:textId="77777777" w:rsidR="004069C1" w:rsidRDefault="004069C1" w:rsidP="002C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7F114" w14:textId="77777777" w:rsidR="004069C1" w:rsidRPr="002C585C" w:rsidRDefault="004069C1">
    <w:pPr>
      <w:pStyle w:val="a7"/>
      <w:jc w:val="center"/>
      <w:rPr>
        <w:rFonts w:ascii="Calibri" w:hAnsi="Calibri"/>
        <w:sz w:val="20"/>
      </w:rPr>
    </w:pPr>
    <w:r w:rsidRPr="002C585C">
      <w:rPr>
        <w:rFonts w:ascii="Calibri" w:hAnsi="Calibri"/>
        <w:sz w:val="20"/>
      </w:rPr>
      <w:t xml:space="preserve">σελ. </w:t>
    </w:r>
    <w:r w:rsidR="00DD30F7" w:rsidRPr="002C585C">
      <w:rPr>
        <w:rFonts w:ascii="Calibri" w:hAnsi="Calibri"/>
        <w:sz w:val="20"/>
      </w:rPr>
      <w:fldChar w:fldCharType="begin"/>
    </w:r>
    <w:r w:rsidRPr="002C585C">
      <w:rPr>
        <w:rFonts w:ascii="Calibri" w:hAnsi="Calibri"/>
        <w:sz w:val="20"/>
      </w:rPr>
      <w:instrText xml:space="preserve"> PAGE   \* MERGEFORMAT </w:instrText>
    </w:r>
    <w:r w:rsidR="00DD30F7" w:rsidRPr="002C585C">
      <w:rPr>
        <w:rFonts w:ascii="Calibri" w:hAnsi="Calibri"/>
        <w:sz w:val="20"/>
      </w:rPr>
      <w:fldChar w:fldCharType="separate"/>
    </w:r>
    <w:r w:rsidR="00C2107E">
      <w:rPr>
        <w:rFonts w:ascii="Calibri" w:hAnsi="Calibri"/>
        <w:noProof/>
        <w:sz w:val="20"/>
      </w:rPr>
      <w:t>2</w:t>
    </w:r>
    <w:r w:rsidR="00DD30F7" w:rsidRPr="002C585C">
      <w:rPr>
        <w:rFonts w:ascii="Calibri" w:hAnsi="Calibri"/>
        <w:sz w:val="20"/>
      </w:rPr>
      <w:fldChar w:fldCharType="end"/>
    </w:r>
    <w:r>
      <w:rPr>
        <w:rFonts w:ascii="Calibri" w:hAnsi="Calibri"/>
        <w:sz w:val="20"/>
      </w:rPr>
      <w:t xml:space="preserve"> από 2</w:t>
    </w:r>
  </w:p>
  <w:p w14:paraId="25A85519" w14:textId="77777777" w:rsidR="004069C1" w:rsidRDefault="004069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5F64E" w14:textId="77777777" w:rsidR="004069C1" w:rsidRDefault="004069C1" w:rsidP="002C585C">
      <w:r>
        <w:separator/>
      </w:r>
    </w:p>
  </w:footnote>
  <w:footnote w:type="continuationSeparator" w:id="0">
    <w:p w14:paraId="66102494" w14:textId="77777777" w:rsidR="004069C1" w:rsidRDefault="004069C1" w:rsidP="002C5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882"/>
    <w:multiLevelType w:val="hybridMultilevel"/>
    <w:tmpl w:val="B9A6C814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D39A6"/>
    <w:multiLevelType w:val="multilevel"/>
    <w:tmpl w:val="228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84AF9"/>
    <w:multiLevelType w:val="multilevel"/>
    <w:tmpl w:val="AA46E57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75599"/>
    <w:multiLevelType w:val="hybridMultilevel"/>
    <w:tmpl w:val="D480D81A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E91817"/>
    <w:multiLevelType w:val="hybridMultilevel"/>
    <w:tmpl w:val="D9A658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34CC8"/>
    <w:multiLevelType w:val="hybridMultilevel"/>
    <w:tmpl w:val="FFA896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9742A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E30C3E"/>
    <w:multiLevelType w:val="hybridMultilevel"/>
    <w:tmpl w:val="034A68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61377"/>
    <w:multiLevelType w:val="hybridMultilevel"/>
    <w:tmpl w:val="EB3860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A3626"/>
    <w:multiLevelType w:val="hybridMultilevel"/>
    <w:tmpl w:val="B5B0A10A"/>
    <w:lvl w:ilvl="0" w:tplc="5C3822F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3A2314"/>
    <w:multiLevelType w:val="hybridMultilevel"/>
    <w:tmpl w:val="1E74A01C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5A4C5689"/>
    <w:multiLevelType w:val="hybridMultilevel"/>
    <w:tmpl w:val="06D8DA00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5AF77F49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E40DA0"/>
    <w:multiLevelType w:val="hybridMultilevel"/>
    <w:tmpl w:val="A7EC96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63B9A"/>
    <w:multiLevelType w:val="hybridMultilevel"/>
    <w:tmpl w:val="435438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FF10B8"/>
    <w:multiLevelType w:val="hybridMultilevel"/>
    <w:tmpl w:val="D6425DEC"/>
    <w:lvl w:ilvl="0" w:tplc="E8EAF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12"/>
  </w:num>
  <w:num w:numId="7">
    <w:abstractNumId w:val="0"/>
  </w:num>
  <w:num w:numId="8">
    <w:abstractNumId w:val="10"/>
  </w:num>
  <w:num w:numId="9">
    <w:abstractNumId w:val="5"/>
  </w:num>
  <w:num w:numId="10">
    <w:abstractNumId w:val="15"/>
  </w:num>
  <w:num w:numId="11">
    <w:abstractNumId w:val="4"/>
  </w:num>
  <w:num w:numId="12">
    <w:abstractNumId w:val="7"/>
  </w:num>
  <w:num w:numId="13">
    <w:abstractNumId w:val="8"/>
  </w:num>
  <w:num w:numId="14">
    <w:abstractNumId w:val="13"/>
  </w:num>
  <w:num w:numId="15">
    <w:abstractNumId w:val="9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349"/>
    <w:rsid w:val="00016D75"/>
    <w:rsid w:val="00037E30"/>
    <w:rsid w:val="000466B3"/>
    <w:rsid w:val="00052B17"/>
    <w:rsid w:val="000635C5"/>
    <w:rsid w:val="00067974"/>
    <w:rsid w:val="00071BF5"/>
    <w:rsid w:val="000901E0"/>
    <w:rsid w:val="00097CF2"/>
    <w:rsid w:val="000C0A3C"/>
    <w:rsid w:val="000E23A7"/>
    <w:rsid w:val="000E34C4"/>
    <w:rsid w:val="000E7D8F"/>
    <w:rsid w:val="00153220"/>
    <w:rsid w:val="00153CDD"/>
    <w:rsid w:val="001602D9"/>
    <w:rsid w:val="00184823"/>
    <w:rsid w:val="00190272"/>
    <w:rsid w:val="00194B0C"/>
    <w:rsid w:val="001A45E5"/>
    <w:rsid w:val="001A4C0F"/>
    <w:rsid w:val="001A6B5E"/>
    <w:rsid w:val="001A7279"/>
    <w:rsid w:val="001C3E85"/>
    <w:rsid w:val="001C4E5D"/>
    <w:rsid w:val="001D5A2B"/>
    <w:rsid w:val="001E1D95"/>
    <w:rsid w:val="002156E3"/>
    <w:rsid w:val="00231285"/>
    <w:rsid w:val="00246095"/>
    <w:rsid w:val="0027290C"/>
    <w:rsid w:val="00280CCD"/>
    <w:rsid w:val="002814EE"/>
    <w:rsid w:val="00283523"/>
    <w:rsid w:val="002847C9"/>
    <w:rsid w:val="00296299"/>
    <w:rsid w:val="002A2B0A"/>
    <w:rsid w:val="002C3B62"/>
    <w:rsid w:val="002C585C"/>
    <w:rsid w:val="002D5C55"/>
    <w:rsid w:val="002E3795"/>
    <w:rsid w:val="002F04F6"/>
    <w:rsid w:val="002F487D"/>
    <w:rsid w:val="0030319D"/>
    <w:rsid w:val="003054B2"/>
    <w:rsid w:val="00307824"/>
    <w:rsid w:val="003118CB"/>
    <w:rsid w:val="00323582"/>
    <w:rsid w:val="0034751E"/>
    <w:rsid w:val="0035481E"/>
    <w:rsid w:val="00360DB9"/>
    <w:rsid w:val="0038368B"/>
    <w:rsid w:val="003B303B"/>
    <w:rsid w:val="003B5A0D"/>
    <w:rsid w:val="003D20BB"/>
    <w:rsid w:val="003F50B9"/>
    <w:rsid w:val="003F68AD"/>
    <w:rsid w:val="00401D91"/>
    <w:rsid w:val="004069C1"/>
    <w:rsid w:val="00410557"/>
    <w:rsid w:val="00421073"/>
    <w:rsid w:val="00425F3A"/>
    <w:rsid w:val="00426B64"/>
    <w:rsid w:val="004277E1"/>
    <w:rsid w:val="0043404E"/>
    <w:rsid w:val="00435729"/>
    <w:rsid w:val="004724B8"/>
    <w:rsid w:val="00473305"/>
    <w:rsid w:val="00473883"/>
    <w:rsid w:val="00474184"/>
    <w:rsid w:val="0047425D"/>
    <w:rsid w:val="00480B13"/>
    <w:rsid w:val="00483CAF"/>
    <w:rsid w:val="004A5691"/>
    <w:rsid w:val="004B0FD3"/>
    <w:rsid w:val="004B4499"/>
    <w:rsid w:val="004B63B4"/>
    <w:rsid w:val="004B74E7"/>
    <w:rsid w:val="004D7746"/>
    <w:rsid w:val="004E614A"/>
    <w:rsid w:val="00502F87"/>
    <w:rsid w:val="005114CE"/>
    <w:rsid w:val="00525FDB"/>
    <w:rsid w:val="00526117"/>
    <w:rsid w:val="00531957"/>
    <w:rsid w:val="00544FF9"/>
    <w:rsid w:val="00553159"/>
    <w:rsid w:val="00571115"/>
    <w:rsid w:val="00574A1D"/>
    <w:rsid w:val="005B214B"/>
    <w:rsid w:val="005C1904"/>
    <w:rsid w:val="005C7891"/>
    <w:rsid w:val="005D6C77"/>
    <w:rsid w:val="005E40AE"/>
    <w:rsid w:val="005F0EB4"/>
    <w:rsid w:val="00602B24"/>
    <w:rsid w:val="006032C7"/>
    <w:rsid w:val="0060660C"/>
    <w:rsid w:val="006206B5"/>
    <w:rsid w:val="00621DB1"/>
    <w:rsid w:val="00634ECF"/>
    <w:rsid w:val="006359CD"/>
    <w:rsid w:val="006446A3"/>
    <w:rsid w:val="00660DB7"/>
    <w:rsid w:val="006627A3"/>
    <w:rsid w:val="0066429A"/>
    <w:rsid w:val="0067555B"/>
    <w:rsid w:val="00682A2A"/>
    <w:rsid w:val="00692C23"/>
    <w:rsid w:val="006A63F7"/>
    <w:rsid w:val="006E3A6B"/>
    <w:rsid w:val="00703EFC"/>
    <w:rsid w:val="007106B2"/>
    <w:rsid w:val="00712ED5"/>
    <w:rsid w:val="0075082C"/>
    <w:rsid w:val="007738A4"/>
    <w:rsid w:val="00780AC5"/>
    <w:rsid w:val="007A0683"/>
    <w:rsid w:val="007A5AED"/>
    <w:rsid w:val="007B134B"/>
    <w:rsid w:val="007C1B43"/>
    <w:rsid w:val="007D2268"/>
    <w:rsid w:val="007D7F94"/>
    <w:rsid w:val="007E1679"/>
    <w:rsid w:val="007F23F3"/>
    <w:rsid w:val="007F532E"/>
    <w:rsid w:val="008015D9"/>
    <w:rsid w:val="00816966"/>
    <w:rsid w:val="00820FF9"/>
    <w:rsid w:val="008456B2"/>
    <w:rsid w:val="00853D5D"/>
    <w:rsid w:val="00865AAE"/>
    <w:rsid w:val="00875B45"/>
    <w:rsid w:val="008804C2"/>
    <w:rsid w:val="0088246E"/>
    <w:rsid w:val="008A60D4"/>
    <w:rsid w:val="008C500F"/>
    <w:rsid w:val="008C5921"/>
    <w:rsid w:val="008D0401"/>
    <w:rsid w:val="008D0E84"/>
    <w:rsid w:val="008D76BA"/>
    <w:rsid w:val="008F785E"/>
    <w:rsid w:val="00905FB8"/>
    <w:rsid w:val="00922944"/>
    <w:rsid w:val="009436DB"/>
    <w:rsid w:val="0095670F"/>
    <w:rsid w:val="0097395B"/>
    <w:rsid w:val="00983FE2"/>
    <w:rsid w:val="00985CCC"/>
    <w:rsid w:val="009937BA"/>
    <w:rsid w:val="0099492C"/>
    <w:rsid w:val="00996985"/>
    <w:rsid w:val="009A0022"/>
    <w:rsid w:val="009A22D1"/>
    <w:rsid w:val="009C5CD1"/>
    <w:rsid w:val="009D6656"/>
    <w:rsid w:val="009E401F"/>
    <w:rsid w:val="009F60FA"/>
    <w:rsid w:val="00A015F9"/>
    <w:rsid w:val="00A14217"/>
    <w:rsid w:val="00A21DD0"/>
    <w:rsid w:val="00A26990"/>
    <w:rsid w:val="00A45A42"/>
    <w:rsid w:val="00A45B22"/>
    <w:rsid w:val="00A73AB1"/>
    <w:rsid w:val="00A7745D"/>
    <w:rsid w:val="00AA603E"/>
    <w:rsid w:val="00AB3DE8"/>
    <w:rsid w:val="00AC19C1"/>
    <w:rsid w:val="00AD21A4"/>
    <w:rsid w:val="00AD3EEB"/>
    <w:rsid w:val="00AD5BF7"/>
    <w:rsid w:val="00AE3921"/>
    <w:rsid w:val="00AE5568"/>
    <w:rsid w:val="00AF037E"/>
    <w:rsid w:val="00B017B9"/>
    <w:rsid w:val="00B252A0"/>
    <w:rsid w:val="00B27337"/>
    <w:rsid w:val="00B275D5"/>
    <w:rsid w:val="00B470AF"/>
    <w:rsid w:val="00B47AD1"/>
    <w:rsid w:val="00B5231F"/>
    <w:rsid w:val="00B56349"/>
    <w:rsid w:val="00B65E98"/>
    <w:rsid w:val="00BB0E48"/>
    <w:rsid w:val="00BC3F50"/>
    <w:rsid w:val="00BD0B5D"/>
    <w:rsid w:val="00BD77BD"/>
    <w:rsid w:val="00BE51B0"/>
    <w:rsid w:val="00BE7537"/>
    <w:rsid w:val="00BF0DEE"/>
    <w:rsid w:val="00C2107E"/>
    <w:rsid w:val="00C239C5"/>
    <w:rsid w:val="00C261DD"/>
    <w:rsid w:val="00C4079A"/>
    <w:rsid w:val="00C516F8"/>
    <w:rsid w:val="00C8069A"/>
    <w:rsid w:val="00CD62A5"/>
    <w:rsid w:val="00CF36A1"/>
    <w:rsid w:val="00D265B2"/>
    <w:rsid w:val="00D30EB3"/>
    <w:rsid w:val="00D312F1"/>
    <w:rsid w:val="00D4298E"/>
    <w:rsid w:val="00D446D7"/>
    <w:rsid w:val="00D55387"/>
    <w:rsid w:val="00D56D18"/>
    <w:rsid w:val="00D60A5A"/>
    <w:rsid w:val="00D72469"/>
    <w:rsid w:val="00D86028"/>
    <w:rsid w:val="00D90DC3"/>
    <w:rsid w:val="00DA7186"/>
    <w:rsid w:val="00DB2C3A"/>
    <w:rsid w:val="00DD30F7"/>
    <w:rsid w:val="00DD41EB"/>
    <w:rsid w:val="00DD494E"/>
    <w:rsid w:val="00DE50BB"/>
    <w:rsid w:val="00DF6CEE"/>
    <w:rsid w:val="00E07FA4"/>
    <w:rsid w:val="00E27042"/>
    <w:rsid w:val="00E4031B"/>
    <w:rsid w:val="00E40EEF"/>
    <w:rsid w:val="00E449C4"/>
    <w:rsid w:val="00E6151D"/>
    <w:rsid w:val="00E624DA"/>
    <w:rsid w:val="00E64756"/>
    <w:rsid w:val="00E8707C"/>
    <w:rsid w:val="00E97830"/>
    <w:rsid w:val="00EA5422"/>
    <w:rsid w:val="00EB78B8"/>
    <w:rsid w:val="00ED45FC"/>
    <w:rsid w:val="00EF05DF"/>
    <w:rsid w:val="00EF4F10"/>
    <w:rsid w:val="00F01A97"/>
    <w:rsid w:val="00F03E21"/>
    <w:rsid w:val="00F05B43"/>
    <w:rsid w:val="00F12000"/>
    <w:rsid w:val="00F1553E"/>
    <w:rsid w:val="00F163D3"/>
    <w:rsid w:val="00F17663"/>
    <w:rsid w:val="00F553A8"/>
    <w:rsid w:val="00F61CA4"/>
    <w:rsid w:val="00F66E27"/>
    <w:rsid w:val="00F74078"/>
    <w:rsid w:val="00F85A6F"/>
    <w:rsid w:val="00F94521"/>
    <w:rsid w:val="00FD34DD"/>
    <w:rsid w:val="00FD5287"/>
    <w:rsid w:val="00F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>
      <o:colormenu v:ext="edit" strokecolor="none"/>
    </o:shapedefaults>
    <o:shapelayout v:ext="edit">
      <o:idmap v:ext="edit" data="1"/>
    </o:shapelayout>
  </w:shapeDefaults>
  <w:decimalSymbol w:val=","/>
  <w:listSeparator w:val=";"/>
  <w14:docId w14:val="14B0D3C4"/>
  <w15:docId w15:val="{E278E220-AB6E-4131-8DCB-5851FD2F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1115"/>
    <w:rPr>
      <w:sz w:val="24"/>
      <w:szCs w:val="24"/>
    </w:rPr>
  </w:style>
  <w:style w:type="paragraph" w:styleId="2">
    <w:name w:val="heading 2"/>
    <w:basedOn w:val="a"/>
    <w:next w:val="a"/>
    <w:qFormat/>
    <w:rsid w:val="00571115"/>
    <w:pPr>
      <w:keepNext/>
      <w:jc w:val="center"/>
      <w:outlineLvl w:val="1"/>
    </w:pPr>
    <w:rPr>
      <w:rFonts w:ascii="Arial" w:hAnsi="Arial"/>
      <w:b/>
      <w:bCs/>
      <w:spacing w:val="20"/>
      <w:sz w:val="28"/>
      <w:szCs w:val="20"/>
    </w:rPr>
  </w:style>
  <w:style w:type="paragraph" w:styleId="4">
    <w:name w:val="heading 4"/>
    <w:basedOn w:val="a"/>
    <w:next w:val="a"/>
    <w:qFormat/>
    <w:rsid w:val="00571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711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571115"/>
    <w:pPr>
      <w:keepNext/>
      <w:jc w:val="center"/>
      <w:outlineLvl w:val="6"/>
    </w:pPr>
    <w:rPr>
      <w:rFonts w:ascii="Arial" w:hAnsi="Arial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1115"/>
    <w:rPr>
      <w:rFonts w:ascii="Arial" w:hAnsi="Arial"/>
      <w:b/>
      <w:bCs/>
      <w:sz w:val="22"/>
    </w:rPr>
  </w:style>
  <w:style w:type="paragraph" w:styleId="3">
    <w:name w:val="Body Text 3"/>
    <w:basedOn w:val="a"/>
    <w:rsid w:val="00571115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57111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4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rsid w:val="002C585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2C585C"/>
    <w:rPr>
      <w:sz w:val="24"/>
      <w:szCs w:val="24"/>
    </w:rPr>
  </w:style>
  <w:style w:type="paragraph" w:styleId="a7">
    <w:name w:val="footer"/>
    <w:basedOn w:val="a"/>
    <w:link w:val="Char0"/>
    <w:uiPriority w:val="99"/>
    <w:rsid w:val="002C585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2C585C"/>
    <w:rPr>
      <w:sz w:val="24"/>
      <w:szCs w:val="24"/>
    </w:rPr>
  </w:style>
  <w:style w:type="paragraph" w:styleId="a8">
    <w:name w:val="List Paragraph"/>
    <w:basedOn w:val="a"/>
    <w:uiPriority w:val="34"/>
    <w:qFormat/>
    <w:rsid w:val="004B4499"/>
    <w:pPr>
      <w:ind w:left="720"/>
    </w:pPr>
  </w:style>
  <w:style w:type="character" w:styleId="-">
    <w:name w:val="Hyperlink"/>
    <w:basedOn w:val="a0"/>
    <w:rsid w:val="00AD21A4"/>
    <w:rPr>
      <w:color w:val="0000FF"/>
      <w:u w:val="single"/>
    </w:rPr>
  </w:style>
  <w:style w:type="paragraph" w:customStyle="1" w:styleId="Default">
    <w:name w:val="Default"/>
    <w:rsid w:val="00D56D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thess.pde.s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577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3686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mailto:mail@thess.pde.sch.gr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ΓΕΩΡΓΙΟΥ ΝΙΚΟΣ</dc:creator>
  <cp:lastModifiedBy>Κώστας Τσιόγγας</cp:lastModifiedBy>
  <cp:revision>21</cp:revision>
  <cp:lastPrinted>2020-09-17T06:30:00Z</cp:lastPrinted>
  <dcterms:created xsi:type="dcterms:W3CDTF">2020-07-14T07:44:00Z</dcterms:created>
  <dcterms:modified xsi:type="dcterms:W3CDTF">2021-03-19T05:32:00Z</dcterms:modified>
</cp:coreProperties>
</file>