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E9F7" w14:textId="77777777" w:rsidR="00944E58" w:rsidRDefault="00944E58" w:rsidP="004739AD">
      <w:pPr>
        <w:jc w:val="center"/>
        <w:rPr>
          <w:b/>
          <w:lang w:val="en-US"/>
        </w:rPr>
      </w:pPr>
    </w:p>
    <w:p w14:paraId="7CF2954C" w14:textId="77777777" w:rsidR="00944E58" w:rsidRDefault="00944E58" w:rsidP="004739AD">
      <w:pPr>
        <w:jc w:val="center"/>
        <w:rPr>
          <w:b/>
          <w:lang w:val="en-US"/>
        </w:rPr>
      </w:pPr>
    </w:p>
    <w:p w14:paraId="01568C62" w14:textId="77777777" w:rsidR="00944E58" w:rsidRDefault="00944E58" w:rsidP="004739AD">
      <w:pPr>
        <w:jc w:val="center"/>
        <w:rPr>
          <w:b/>
          <w:lang w:val="en-US"/>
        </w:rPr>
      </w:pPr>
    </w:p>
    <w:p w14:paraId="7054442B" w14:textId="77777777" w:rsidR="00944E58" w:rsidRDefault="00944E58" w:rsidP="004739AD">
      <w:pPr>
        <w:jc w:val="center"/>
        <w:rPr>
          <w:b/>
          <w:lang w:val="en-US"/>
        </w:rPr>
      </w:pPr>
    </w:p>
    <w:p w14:paraId="6BC82B24" w14:textId="77777777" w:rsidR="00944E58" w:rsidRDefault="00944E58" w:rsidP="004739AD">
      <w:pPr>
        <w:jc w:val="center"/>
        <w:rPr>
          <w:b/>
          <w:lang w:val="en-US"/>
        </w:rPr>
      </w:pPr>
    </w:p>
    <w:p w14:paraId="792C03AE" w14:textId="77777777" w:rsidR="00944E58" w:rsidRDefault="00944E58" w:rsidP="004739AD">
      <w:pPr>
        <w:jc w:val="center"/>
        <w:rPr>
          <w:b/>
          <w:lang w:val="en-US"/>
        </w:rPr>
      </w:pPr>
    </w:p>
    <w:p w14:paraId="289610F0" w14:textId="77777777" w:rsidR="00F871F5" w:rsidRPr="009E4B66" w:rsidRDefault="004739AD" w:rsidP="004739AD">
      <w:pPr>
        <w:jc w:val="center"/>
        <w:rPr>
          <w:b/>
          <w:sz w:val="32"/>
          <w:szCs w:val="32"/>
          <w:lang w:val="en-US"/>
        </w:rPr>
      </w:pPr>
      <w:r w:rsidRPr="009E4B66">
        <w:rPr>
          <w:b/>
          <w:sz w:val="32"/>
          <w:szCs w:val="32"/>
          <w:lang w:val="en-US"/>
        </w:rPr>
        <w:t>HUB &amp; SPOKE MODEL - GOVERNANCE GUIDELINES</w:t>
      </w:r>
    </w:p>
    <w:p w14:paraId="2014A23A" w14:textId="77777777" w:rsidR="004739AD" w:rsidRDefault="004739AD">
      <w:pPr>
        <w:rPr>
          <w:lang w:val="en-US"/>
        </w:rPr>
      </w:pPr>
    </w:p>
    <w:p w14:paraId="52A05925" w14:textId="77777777" w:rsidR="009E4B66" w:rsidRDefault="009E4B66" w:rsidP="009E4B66">
      <w:pPr>
        <w:jc w:val="center"/>
        <w:rPr>
          <w:b/>
          <w:bCs/>
          <w:sz w:val="28"/>
          <w:szCs w:val="28"/>
          <w:lang w:val="en-US"/>
        </w:rPr>
      </w:pPr>
      <w:r w:rsidRPr="009E4B66">
        <w:rPr>
          <w:b/>
          <w:bCs/>
          <w:sz w:val="28"/>
          <w:szCs w:val="28"/>
          <w:lang w:val="en-US"/>
        </w:rPr>
        <w:t xml:space="preserve">REGIONAL DIRECTORATE </w:t>
      </w:r>
    </w:p>
    <w:p w14:paraId="6C88C49E" w14:textId="77777777" w:rsidR="009E4B66" w:rsidRPr="009E4B66" w:rsidRDefault="009E4B66" w:rsidP="009E4B66">
      <w:pPr>
        <w:jc w:val="center"/>
        <w:rPr>
          <w:b/>
          <w:bCs/>
          <w:sz w:val="28"/>
          <w:szCs w:val="28"/>
          <w:lang w:val="en-US"/>
        </w:rPr>
      </w:pPr>
      <w:r w:rsidRPr="009E4B66">
        <w:rPr>
          <w:b/>
          <w:bCs/>
          <w:sz w:val="28"/>
          <w:szCs w:val="28"/>
          <w:lang w:val="en-US"/>
        </w:rPr>
        <w:t>FOR PRIMARY &amp; SECONDARY EDUCATION</w:t>
      </w:r>
    </w:p>
    <w:p w14:paraId="55EBDBFB" w14:textId="77777777" w:rsidR="009E4B66" w:rsidRPr="009E4B66" w:rsidRDefault="009E4B66" w:rsidP="009E4B66">
      <w:pPr>
        <w:jc w:val="center"/>
        <w:rPr>
          <w:b/>
          <w:bCs/>
          <w:sz w:val="28"/>
          <w:szCs w:val="28"/>
          <w:lang w:val="en-US"/>
        </w:rPr>
      </w:pPr>
      <w:r w:rsidRPr="009E4B66">
        <w:rPr>
          <w:b/>
          <w:bCs/>
          <w:sz w:val="28"/>
          <w:szCs w:val="28"/>
          <w:lang w:val="en-US"/>
        </w:rPr>
        <w:t>IN THESSALY</w:t>
      </w:r>
    </w:p>
    <w:p w14:paraId="54630C51" w14:textId="77777777" w:rsidR="009E4B66" w:rsidRPr="009E4B66" w:rsidRDefault="009E4B66" w:rsidP="009E4B66">
      <w:pPr>
        <w:jc w:val="center"/>
        <w:rPr>
          <w:b/>
          <w:bCs/>
          <w:sz w:val="28"/>
          <w:szCs w:val="28"/>
          <w:lang w:val="en-US"/>
        </w:rPr>
      </w:pPr>
    </w:p>
    <w:p w14:paraId="76DC5AFC" w14:textId="77777777" w:rsidR="009E4B66" w:rsidRDefault="009E4B66">
      <w:pPr>
        <w:rPr>
          <w:lang w:val="en-US"/>
        </w:rPr>
      </w:pPr>
    </w:p>
    <w:p w14:paraId="7E9B7466" w14:textId="77777777" w:rsidR="009E4B66" w:rsidRDefault="009E4B66">
      <w:pPr>
        <w:rPr>
          <w:lang w:val="en-US"/>
        </w:rPr>
      </w:pPr>
    </w:p>
    <w:p w14:paraId="2CCD5AD3" w14:textId="77777777" w:rsidR="009E4B66" w:rsidRDefault="009E4B66">
      <w:pPr>
        <w:rPr>
          <w:lang w:val="en-US"/>
        </w:rPr>
      </w:pPr>
    </w:p>
    <w:p w14:paraId="5D222E89" w14:textId="77777777" w:rsidR="009E4B66" w:rsidRDefault="009E4B66">
      <w:pPr>
        <w:rPr>
          <w:lang w:val="en-US"/>
        </w:rPr>
      </w:pPr>
    </w:p>
    <w:p w14:paraId="03602E77" w14:textId="77777777" w:rsidR="009E4B66" w:rsidRDefault="009E4B66">
      <w:pPr>
        <w:rPr>
          <w:lang w:val="en-US"/>
        </w:rPr>
      </w:pPr>
    </w:p>
    <w:p w14:paraId="1BE345E7" w14:textId="77777777" w:rsidR="009E4B66" w:rsidRPr="001B0B0D" w:rsidRDefault="009E4B66">
      <w:pPr>
        <w:rPr>
          <w:lang w:val="en-US"/>
        </w:rPr>
      </w:pPr>
    </w:p>
    <w:p w14:paraId="78FD6B02" w14:textId="77777777" w:rsidR="007D0287" w:rsidRDefault="007D0287">
      <w:pPr>
        <w:spacing w:after="200" w:line="276" w:lineRule="auto"/>
        <w:rPr>
          <w:b/>
          <w:bCs/>
          <w:lang w:val="en-US"/>
        </w:rPr>
      </w:pPr>
      <w:r>
        <w:rPr>
          <w:b/>
          <w:bCs/>
          <w:lang w:val="en-US"/>
        </w:rPr>
        <w:br w:type="page"/>
      </w:r>
    </w:p>
    <w:p w14:paraId="2CFF1F7E" w14:textId="77777777" w:rsidR="001B0B0D" w:rsidRDefault="001B0B0D" w:rsidP="004739AD">
      <w:pPr>
        <w:jc w:val="center"/>
        <w:rPr>
          <w:b/>
          <w:bCs/>
          <w:lang w:val="en-US"/>
        </w:rPr>
      </w:pPr>
    </w:p>
    <w:p w14:paraId="5267F0AD" w14:textId="77777777" w:rsidR="00394B16" w:rsidRDefault="00394B16" w:rsidP="004739AD">
      <w:pPr>
        <w:jc w:val="center"/>
        <w:rPr>
          <w:b/>
          <w:bCs/>
          <w:lang w:val="en-US"/>
        </w:rPr>
      </w:pPr>
    </w:p>
    <w:p w14:paraId="7888F6C2" w14:textId="77777777" w:rsidR="00394B16" w:rsidRDefault="00394B16" w:rsidP="007D0287">
      <w:pPr>
        <w:rPr>
          <w:b/>
          <w:bCs/>
          <w:lang w:val="en-US"/>
        </w:rPr>
      </w:pPr>
    </w:p>
    <w:p w14:paraId="396F6F7B" w14:textId="77777777" w:rsidR="004739AD" w:rsidRDefault="001B0B0D" w:rsidP="004739AD">
      <w:pPr>
        <w:jc w:val="center"/>
        <w:rPr>
          <w:b/>
          <w:bCs/>
          <w:lang w:val="en-US"/>
        </w:rPr>
      </w:pPr>
      <w:r w:rsidRPr="001B0B0D">
        <w:rPr>
          <w:b/>
          <w:bCs/>
          <w:lang w:val="en-US"/>
        </w:rPr>
        <w:t>INTRODUCTION</w:t>
      </w:r>
    </w:p>
    <w:p w14:paraId="03149708" w14:textId="77777777" w:rsidR="00944316" w:rsidRDefault="00944316" w:rsidP="004739AD">
      <w:pPr>
        <w:jc w:val="center"/>
        <w:rPr>
          <w:b/>
          <w:bCs/>
          <w:lang w:val="en-US"/>
        </w:rPr>
      </w:pPr>
    </w:p>
    <w:p w14:paraId="47F2BD1C" w14:textId="77777777" w:rsidR="00944316" w:rsidRDefault="00944316" w:rsidP="004739AD">
      <w:pPr>
        <w:jc w:val="center"/>
        <w:rPr>
          <w:b/>
          <w:bCs/>
          <w:lang w:val="en-US"/>
        </w:rPr>
      </w:pPr>
    </w:p>
    <w:p w14:paraId="464DC5A6" w14:textId="77777777" w:rsidR="00944316" w:rsidRDefault="001B0B0D" w:rsidP="001B0B0D">
      <w:pPr>
        <w:autoSpaceDE w:val="0"/>
        <w:autoSpaceDN w:val="0"/>
        <w:adjustRightInd w:val="0"/>
        <w:jc w:val="both"/>
        <w:rPr>
          <w:b/>
          <w:lang w:val="en-US" w:bidi="he-IL"/>
        </w:rPr>
      </w:pPr>
      <w:r w:rsidRPr="00944316">
        <w:rPr>
          <w:b/>
          <w:lang w:val="en-US" w:bidi="he-IL"/>
        </w:rPr>
        <w:t>Aim of the F.R.I.E.N.D.E.S.K. European program</w:t>
      </w:r>
    </w:p>
    <w:p w14:paraId="30A4400E" w14:textId="77777777" w:rsidR="007E0A3F" w:rsidRPr="00944316" w:rsidRDefault="007E0A3F" w:rsidP="004F5C4B">
      <w:pPr>
        <w:autoSpaceDE w:val="0"/>
        <w:autoSpaceDN w:val="0"/>
        <w:adjustRightInd w:val="0"/>
        <w:spacing w:line="276" w:lineRule="auto"/>
        <w:jc w:val="both"/>
        <w:rPr>
          <w:b/>
          <w:lang w:val="en-US" w:bidi="he-IL"/>
        </w:rPr>
      </w:pPr>
    </w:p>
    <w:p w14:paraId="283A2F41" w14:textId="77777777" w:rsidR="001B0B0D" w:rsidRPr="00A5506E" w:rsidRDefault="001B0B0D" w:rsidP="004F5C4B">
      <w:pPr>
        <w:autoSpaceDE w:val="0"/>
        <w:autoSpaceDN w:val="0"/>
        <w:adjustRightInd w:val="0"/>
        <w:spacing w:line="276" w:lineRule="auto"/>
        <w:jc w:val="both"/>
        <w:rPr>
          <w:lang w:val="en-US" w:bidi="he-IL"/>
        </w:rPr>
      </w:pPr>
      <w:r w:rsidRPr="00A910C8">
        <w:rPr>
          <w:lang w:val="en-US" w:bidi="he-IL"/>
        </w:rPr>
        <w:t>F.R.I.E.N.D.E.S.K</w:t>
      </w:r>
      <w:r w:rsidR="00944316">
        <w:rPr>
          <w:lang w:val="en-US" w:bidi="he-IL"/>
        </w:rPr>
        <w:t xml:space="preserve"> </w:t>
      </w:r>
      <w:r w:rsidR="004B7491">
        <w:rPr>
          <w:lang w:val="en-US" w:bidi="he-IL"/>
        </w:rPr>
        <w:t>means “</w:t>
      </w:r>
      <w:r w:rsidR="004B7491" w:rsidRPr="00A910C8">
        <w:rPr>
          <w:lang w:val="en-US" w:bidi="he-IL"/>
        </w:rPr>
        <w:t>Foster Reception for Inclusive Educational Needs: Development of Educational Support for Kids</w:t>
      </w:r>
      <w:r w:rsidR="004B7491">
        <w:rPr>
          <w:lang w:val="en-US" w:bidi="he-IL"/>
        </w:rPr>
        <w:t>”</w:t>
      </w:r>
      <w:r w:rsidR="00944316">
        <w:rPr>
          <w:lang w:val="en-US" w:bidi="he-IL"/>
        </w:rPr>
        <w:t xml:space="preserve"> and it</w:t>
      </w:r>
      <w:r w:rsidR="004B7491" w:rsidRPr="00A910C8">
        <w:rPr>
          <w:lang w:val="en-US" w:bidi="he-IL"/>
        </w:rPr>
        <w:t xml:space="preserve"> </w:t>
      </w:r>
      <w:r w:rsidRPr="00A910C8">
        <w:rPr>
          <w:lang w:val="en-US" w:bidi="he-IL"/>
        </w:rPr>
        <w:t xml:space="preserve">is </w:t>
      </w:r>
      <w:r w:rsidRPr="00944316">
        <w:rPr>
          <w:lang w:val="en-US" w:bidi="he-IL"/>
        </w:rPr>
        <w:t>a</w:t>
      </w:r>
      <w:r w:rsidR="00944316" w:rsidRPr="007D0287">
        <w:rPr>
          <w:rFonts w:eastAsiaTheme="minorEastAsia"/>
          <w:color w:val="1F497D" w:themeColor="text2"/>
          <w:kern w:val="24"/>
          <w:lang w:val="en-GB"/>
        </w:rPr>
        <w:t xml:space="preserve"> </w:t>
      </w:r>
      <w:r w:rsidR="00944316" w:rsidRPr="007D0287">
        <w:rPr>
          <w:lang w:val="en-GB" w:bidi="he-IL"/>
        </w:rPr>
        <w:t xml:space="preserve">KA 201 (Strategic Partnership for School Education) </w:t>
      </w:r>
      <w:r w:rsidRPr="00A910C8">
        <w:rPr>
          <w:lang w:val="en-US" w:bidi="he-IL"/>
        </w:rPr>
        <w:t>project</w:t>
      </w:r>
      <w:r w:rsidR="00944316">
        <w:rPr>
          <w:lang w:val="en-US" w:bidi="he-IL"/>
        </w:rPr>
        <w:t xml:space="preserve"> </w:t>
      </w:r>
      <w:r w:rsidRPr="000E79A0">
        <w:rPr>
          <w:lang w:val="en-US" w:bidi="he-IL"/>
        </w:rPr>
        <w:t>aim</w:t>
      </w:r>
      <w:r w:rsidR="000E79A0">
        <w:rPr>
          <w:lang w:val="en-US" w:bidi="he-IL"/>
        </w:rPr>
        <w:t>ing</w:t>
      </w:r>
      <w:r w:rsidRPr="00A910C8">
        <w:rPr>
          <w:lang w:val="en-US" w:bidi="he-IL"/>
        </w:rPr>
        <w:t xml:space="preserve"> at reducing social exclusion of children 0-6 years old coming from marginalized contexts through the implementation of an innovative ECEC (Early Childhood Education and Care) model.</w:t>
      </w:r>
    </w:p>
    <w:p w14:paraId="5B33A61B" w14:textId="77777777" w:rsidR="001B0B0D" w:rsidRPr="00CD00D8" w:rsidRDefault="001B0B0D" w:rsidP="00CD00D8">
      <w:pPr>
        <w:autoSpaceDE w:val="0"/>
        <w:autoSpaceDN w:val="0"/>
        <w:adjustRightInd w:val="0"/>
        <w:spacing w:line="276" w:lineRule="auto"/>
        <w:jc w:val="both"/>
        <w:rPr>
          <w:lang w:val="en-US" w:bidi="he-IL"/>
        </w:rPr>
      </w:pPr>
    </w:p>
    <w:p w14:paraId="67783D50" w14:textId="77777777" w:rsidR="00CD00D8" w:rsidRPr="00A5506E" w:rsidRDefault="00A5506E" w:rsidP="00CD00D8">
      <w:pPr>
        <w:pStyle w:val="NormalWeb"/>
        <w:spacing w:line="276" w:lineRule="auto"/>
        <w:jc w:val="both"/>
        <w:rPr>
          <w:lang w:val="en-US"/>
        </w:rPr>
      </w:pPr>
      <w:r>
        <w:rPr>
          <w:b/>
          <w:bCs/>
          <w:lang w:val="en-US" w:bidi="he-IL"/>
        </w:rPr>
        <w:t>The p</w:t>
      </w:r>
      <w:r w:rsidR="001B0B0D" w:rsidRPr="00CD00D8">
        <w:rPr>
          <w:b/>
          <w:bCs/>
          <w:lang w:val="en-US" w:bidi="he-IL"/>
        </w:rPr>
        <w:t>articipating Organizations</w:t>
      </w:r>
      <w:r w:rsidR="001B0B0D" w:rsidRPr="00CD00D8">
        <w:rPr>
          <w:lang w:val="en-US" w:bidi="he-IL"/>
        </w:rPr>
        <w:t xml:space="preserve"> </w:t>
      </w:r>
      <w:r w:rsidR="00944316" w:rsidRPr="00CD00D8">
        <w:rPr>
          <w:b/>
          <w:lang w:val="en-US" w:bidi="he-IL"/>
        </w:rPr>
        <w:t>of the F.R.I.E.N.D.E.S.K. European program</w:t>
      </w:r>
      <w:r w:rsidR="00CD00D8" w:rsidRPr="00A5506E">
        <w:rPr>
          <w:lang w:val="en-US"/>
        </w:rPr>
        <w:t xml:space="preserve"> </w:t>
      </w:r>
    </w:p>
    <w:p w14:paraId="0AD5084C" w14:textId="77777777" w:rsidR="007E0A3F" w:rsidRPr="00CD00D8" w:rsidRDefault="00CD00D8" w:rsidP="00F841A3">
      <w:pPr>
        <w:pStyle w:val="NormalWeb"/>
        <w:spacing w:line="276" w:lineRule="auto"/>
        <w:jc w:val="both"/>
        <w:rPr>
          <w:lang w:val="en-US"/>
        </w:rPr>
      </w:pPr>
      <w:r w:rsidRPr="00A5506E">
        <w:rPr>
          <w:lang w:val="en-US"/>
        </w:rPr>
        <w:t xml:space="preserve">The project brings together </w:t>
      </w:r>
      <w:r>
        <w:rPr>
          <w:lang w:val="en-US"/>
        </w:rPr>
        <w:t xml:space="preserve">the following </w:t>
      </w:r>
      <w:r w:rsidRPr="00A5506E">
        <w:rPr>
          <w:lang w:val="en-US"/>
        </w:rPr>
        <w:t>8 partner organisations with longstanding experience in the field of social inclusion and children education</w:t>
      </w:r>
      <w:r>
        <w:rPr>
          <w:lang w:val="en-US"/>
        </w:rPr>
        <w:t xml:space="preserve"> </w:t>
      </w:r>
      <w:r w:rsidRPr="00EB4881">
        <w:rPr>
          <w:lang w:val="en-US"/>
        </w:rPr>
        <w:t xml:space="preserve">so </w:t>
      </w:r>
      <w:r w:rsidR="000E79A0" w:rsidRPr="00EB4881">
        <w:rPr>
          <w:lang w:val="en-US"/>
        </w:rPr>
        <w:t>t</w:t>
      </w:r>
      <w:r w:rsidR="000E79A0">
        <w:rPr>
          <w:lang w:val="en-US"/>
        </w:rPr>
        <w:t>hat</w:t>
      </w:r>
      <w:r>
        <w:rPr>
          <w:lang w:val="en-US"/>
        </w:rPr>
        <w:t xml:space="preserve"> they </w:t>
      </w:r>
      <w:r w:rsidRPr="00A5506E">
        <w:rPr>
          <w:lang w:val="en-US"/>
        </w:rPr>
        <w:t>provid</w:t>
      </w:r>
      <w:r>
        <w:rPr>
          <w:lang w:val="en-US"/>
        </w:rPr>
        <w:t>e</w:t>
      </w:r>
      <w:r w:rsidRPr="00A5506E">
        <w:rPr>
          <w:lang w:val="en-US"/>
        </w:rPr>
        <w:t xml:space="preserve"> children households with an inclusive and all-encompassing service</w:t>
      </w:r>
      <w:r>
        <w:rPr>
          <w:lang w:val="en-US"/>
        </w:rPr>
        <w:t>:</w:t>
      </w:r>
    </w:p>
    <w:p w14:paraId="29AC041B" w14:textId="77777777" w:rsidR="00944316" w:rsidRDefault="001606E6" w:rsidP="00F841A3">
      <w:pPr>
        <w:autoSpaceDE w:val="0"/>
        <w:autoSpaceDN w:val="0"/>
        <w:adjustRightInd w:val="0"/>
        <w:spacing w:line="276" w:lineRule="auto"/>
        <w:jc w:val="both"/>
        <w:rPr>
          <w:lang w:val="en-US"/>
        </w:rPr>
      </w:pPr>
      <w:r>
        <w:rPr>
          <w:lang w:val="en-US" w:bidi="he-IL"/>
        </w:rPr>
        <w:t>“</w:t>
      </w:r>
      <w:r w:rsidRPr="00A910C8">
        <w:rPr>
          <w:lang w:val="en-US"/>
        </w:rPr>
        <w:t>FISM</w:t>
      </w:r>
      <w:r>
        <w:rPr>
          <w:lang w:val="en-US"/>
        </w:rPr>
        <w:t>”</w:t>
      </w:r>
      <w:r w:rsidRPr="00A910C8">
        <w:rPr>
          <w:lang w:val="en-US"/>
        </w:rPr>
        <w:t xml:space="preserve"> </w:t>
      </w:r>
      <w:r>
        <w:rPr>
          <w:lang w:val="en-US"/>
        </w:rPr>
        <w:t>(</w:t>
      </w:r>
      <w:r w:rsidRPr="00A910C8">
        <w:rPr>
          <w:lang w:val="en-US"/>
        </w:rPr>
        <w:t>Federazione Italiana Scuole</w:t>
      </w:r>
      <w:r>
        <w:rPr>
          <w:lang w:val="en-US"/>
        </w:rPr>
        <w:t xml:space="preserve"> </w:t>
      </w:r>
      <w:r w:rsidRPr="00A910C8">
        <w:rPr>
          <w:lang w:val="en-US"/>
        </w:rPr>
        <w:t>Materne della Regione Toscana</w:t>
      </w:r>
      <w:r>
        <w:rPr>
          <w:lang w:val="en-US"/>
        </w:rPr>
        <w:t>) organization</w:t>
      </w:r>
      <w:r w:rsidRPr="00A910C8">
        <w:rPr>
          <w:lang w:val="en-US"/>
        </w:rPr>
        <w:t xml:space="preserve"> </w:t>
      </w:r>
      <w:r>
        <w:rPr>
          <w:lang w:val="en-US"/>
        </w:rPr>
        <w:t xml:space="preserve">in Italy, which is the coordinator organization, </w:t>
      </w:r>
    </w:p>
    <w:p w14:paraId="47265800" w14:textId="77777777" w:rsidR="00944316" w:rsidRDefault="001606E6" w:rsidP="00F841A3">
      <w:pPr>
        <w:autoSpaceDE w:val="0"/>
        <w:autoSpaceDN w:val="0"/>
        <w:adjustRightInd w:val="0"/>
        <w:spacing w:line="276" w:lineRule="auto"/>
        <w:jc w:val="both"/>
        <w:rPr>
          <w:lang w:val="en-US"/>
        </w:rPr>
      </w:pPr>
      <w:r>
        <w:rPr>
          <w:lang w:val="en-US"/>
        </w:rPr>
        <w:t>“</w:t>
      </w:r>
      <w:r w:rsidRPr="00A910C8">
        <w:rPr>
          <w:lang w:val="en-US"/>
        </w:rPr>
        <w:t>Kentro Merimnas</w:t>
      </w:r>
      <w:r>
        <w:rPr>
          <w:lang w:val="en-US"/>
        </w:rPr>
        <w:t xml:space="preserve"> </w:t>
      </w:r>
      <w:r w:rsidRPr="00A910C8">
        <w:rPr>
          <w:lang w:val="en-US"/>
        </w:rPr>
        <w:t>Oi</w:t>
      </w:r>
      <w:r>
        <w:rPr>
          <w:lang w:val="en-US"/>
        </w:rPr>
        <w:t>k</w:t>
      </w:r>
      <w:r w:rsidRPr="00A910C8">
        <w:rPr>
          <w:lang w:val="en-US"/>
        </w:rPr>
        <w:t>ogeneias kai paidiou</w:t>
      </w:r>
      <w:r>
        <w:rPr>
          <w:lang w:val="en-US"/>
        </w:rPr>
        <w:t>” in Greece</w:t>
      </w:r>
    </w:p>
    <w:p w14:paraId="250AC9D3" w14:textId="77777777" w:rsidR="00944316" w:rsidRPr="007D0287" w:rsidRDefault="001606E6" w:rsidP="00F841A3">
      <w:pPr>
        <w:autoSpaceDE w:val="0"/>
        <w:autoSpaceDN w:val="0"/>
        <w:adjustRightInd w:val="0"/>
        <w:spacing w:line="276" w:lineRule="auto"/>
        <w:jc w:val="both"/>
        <w:rPr>
          <w:lang w:val="it-IT"/>
        </w:rPr>
      </w:pPr>
      <w:r w:rsidRPr="007D0287">
        <w:rPr>
          <w:lang w:val="it-IT"/>
        </w:rPr>
        <w:t xml:space="preserve">“Universita Delgli Universita Studi di Firenze” in Italy </w:t>
      </w:r>
    </w:p>
    <w:p w14:paraId="29ED649E" w14:textId="77777777" w:rsidR="00944316" w:rsidRDefault="001606E6" w:rsidP="00F841A3">
      <w:pPr>
        <w:autoSpaceDE w:val="0"/>
        <w:autoSpaceDN w:val="0"/>
        <w:adjustRightInd w:val="0"/>
        <w:spacing w:line="276" w:lineRule="auto"/>
        <w:jc w:val="both"/>
        <w:rPr>
          <w:lang w:val="en-US"/>
        </w:rPr>
      </w:pPr>
      <w:r>
        <w:rPr>
          <w:lang w:val="en-US"/>
        </w:rPr>
        <w:t>“</w:t>
      </w:r>
      <w:r w:rsidRPr="001606E6">
        <w:rPr>
          <w:lang w:val="en-US"/>
        </w:rPr>
        <w:t>A</w:t>
      </w:r>
      <w:r w:rsidRPr="00A910C8">
        <w:rPr>
          <w:lang w:val="en-US"/>
        </w:rPr>
        <w:t>sociata Europanet</w:t>
      </w:r>
      <w:r>
        <w:rPr>
          <w:lang w:val="en-US"/>
        </w:rPr>
        <w:t xml:space="preserve">” in Romania, </w:t>
      </w:r>
    </w:p>
    <w:p w14:paraId="1339C762" w14:textId="77777777" w:rsidR="00944316" w:rsidRDefault="001606E6" w:rsidP="00F841A3">
      <w:pPr>
        <w:autoSpaceDE w:val="0"/>
        <w:autoSpaceDN w:val="0"/>
        <w:adjustRightInd w:val="0"/>
        <w:spacing w:line="276" w:lineRule="auto"/>
        <w:jc w:val="both"/>
        <w:rPr>
          <w:lang w:val="en-US"/>
        </w:rPr>
      </w:pPr>
      <w:r>
        <w:rPr>
          <w:lang w:val="en-US"/>
        </w:rPr>
        <w:t>“</w:t>
      </w:r>
      <w:r w:rsidRPr="00A910C8">
        <w:rPr>
          <w:lang w:val="en-US"/>
        </w:rPr>
        <w:t>World University Services of the Mediterranean Wusmed</w:t>
      </w:r>
      <w:r>
        <w:rPr>
          <w:lang w:val="en-US"/>
        </w:rPr>
        <w:t>” in Spain</w:t>
      </w:r>
    </w:p>
    <w:p w14:paraId="2AA2C71B" w14:textId="77777777" w:rsidR="00944316" w:rsidRPr="007D0287" w:rsidRDefault="00944316" w:rsidP="00F841A3">
      <w:pPr>
        <w:autoSpaceDE w:val="0"/>
        <w:autoSpaceDN w:val="0"/>
        <w:adjustRightInd w:val="0"/>
        <w:spacing w:line="276" w:lineRule="auto"/>
        <w:jc w:val="both"/>
        <w:rPr>
          <w:lang w:val="it-IT"/>
        </w:rPr>
      </w:pPr>
      <w:r w:rsidRPr="007D0287">
        <w:rPr>
          <w:lang w:val="it-IT"/>
        </w:rPr>
        <w:t>“</w:t>
      </w:r>
      <w:r w:rsidR="001606E6" w:rsidRPr="007D0287">
        <w:rPr>
          <w:lang w:val="it-IT"/>
        </w:rPr>
        <w:t>Sdrudzennie Znam I Moga</w:t>
      </w:r>
      <w:r w:rsidRPr="007D0287">
        <w:rPr>
          <w:lang w:val="it-IT"/>
        </w:rPr>
        <w:t>”</w:t>
      </w:r>
      <w:r w:rsidR="001606E6" w:rsidRPr="007D0287">
        <w:rPr>
          <w:lang w:val="it-IT"/>
        </w:rPr>
        <w:t xml:space="preserve"> in Bulgaria</w:t>
      </w:r>
    </w:p>
    <w:p w14:paraId="41BD1BBE" w14:textId="77777777" w:rsidR="00944316" w:rsidRDefault="001606E6" w:rsidP="00F841A3">
      <w:pPr>
        <w:autoSpaceDE w:val="0"/>
        <w:autoSpaceDN w:val="0"/>
        <w:adjustRightInd w:val="0"/>
        <w:spacing w:line="276" w:lineRule="auto"/>
        <w:jc w:val="both"/>
        <w:rPr>
          <w:lang w:val="en-US"/>
        </w:rPr>
      </w:pPr>
      <w:r>
        <w:rPr>
          <w:lang w:val="en-US"/>
        </w:rPr>
        <w:t>“</w:t>
      </w:r>
      <w:r w:rsidRPr="00A910C8">
        <w:rPr>
          <w:lang w:val="en-US"/>
        </w:rPr>
        <w:t>Perifereiaki Diefthynsi Protovathmias &amp; Defterovathmias Ekpaidefsis Thessalias</w:t>
      </w:r>
      <w:r>
        <w:rPr>
          <w:lang w:val="en-US"/>
        </w:rPr>
        <w:t xml:space="preserve">” in Greece, </w:t>
      </w:r>
      <w:r w:rsidRPr="00A910C8">
        <w:rPr>
          <w:lang w:val="en-US"/>
        </w:rPr>
        <w:t xml:space="preserve"> </w:t>
      </w:r>
    </w:p>
    <w:p w14:paraId="0EDE2610" w14:textId="77777777" w:rsidR="001606E6" w:rsidRDefault="001606E6" w:rsidP="00F841A3">
      <w:pPr>
        <w:autoSpaceDE w:val="0"/>
        <w:autoSpaceDN w:val="0"/>
        <w:adjustRightInd w:val="0"/>
        <w:spacing w:line="276" w:lineRule="auto"/>
        <w:jc w:val="both"/>
        <w:rPr>
          <w:lang w:val="en-US"/>
        </w:rPr>
      </w:pPr>
      <w:r>
        <w:rPr>
          <w:lang w:val="en-US"/>
        </w:rPr>
        <w:t>and the “</w:t>
      </w:r>
      <w:r w:rsidRPr="00A910C8">
        <w:rPr>
          <w:lang w:val="en-US"/>
        </w:rPr>
        <w:t>Blue Room Innovation</w:t>
      </w:r>
      <w:r w:rsidR="007E2337">
        <w:rPr>
          <w:lang w:val="en-US"/>
        </w:rPr>
        <w:t xml:space="preserve">” </w:t>
      </w:r>
      <w:r>
        <w:rPr>
          <w:lang w:val="en-US"/>
        </w:rPr>
        <w:t>i</w:t>
      </w:r>
      <w:r w:rsidR="007E2337">
        <w:rPr>
          <w:lang w:val="en-US"/>
        </w:rPr>
        <w:t>n</w:t>
      </w:r>
      <w:r>
        <w:rPr>
          <w:lang w:val="en-US"/>
        </w:rPr>
        <w:t xml:space="preserve"> Spain.</w:t>
      </w:r>
    </w:p>
    <w:p w14:paraId="7B66E5B6" w14:textId="77777777" w:rsidR="00944316" w:rsidRPr="00944E58" w:rsidRDefault="00944316" w:rsidP="00F841A3">
      <w:pPr>
        <w:autoSpaceDE w:val="0"/>
        <w:autoSpaceDN w:val="0"/>
        <w:adjustRightInd w:val="0"/>
        <w:spacing w:line="276" w:lineRule="auto"/>
        <w:jc w:val="both"/>
        <w:rPr>
          <w:lang w:val="en-US"/>
        </w:rPr>
      </w:pPr>
    </w:p>
    <w:p w14:paraId="35877645" w14:textId="77777777" w:rsidR="00944316" w:rsidRPr="00944E58" w:rsidRDefault="00A5506E" w:rsidP="00944E58">
      <w:pPr>
        <w:autoSpaceDE w:val="0"/>
        <w:autoSpaceDN w:val="0"/>
        <w:adjustRightInd w:val="0"/>
        <w:jc w:val="both"/>
        <w:rPr>
          <w:b/>
          <w:lang w:val="en-US" w:bidi="he-IL"/>
        </w:rPr>
      </w:pPr>
      <w:r>
        <w:rPr>
          <w:b/>
          <w:lang w:val="en-US" w:bidi="he-IL"/>
        </w:rPr>
        <w:t>The a</w:t>
      </w:r>
      <w:r w:rsidR="00944316" w:rsidRPr="00944E58">
        <w:rPr>
          <w:b/>
          <w:lang w:val="en-US" w:bidi="he-IL"/>
        </w:rPr>
        <w:t>im of the F.R.I.E.N.D.E.S.K.</w:t>
      </w:r>
      <w:r w:rsidR="00944316" w:rsidRPr="00944E58">
        <w:rPr>
          <w:b/>
          <w:lang w:val="en-US"/>
        </w:rPr>
        <w:t xml:space="preserve"> </w:t>
      </w:r>
      <w:r w:rsidR="004B7491" w:rsidRPr="00944E58">
        <w:rPr>
          <w:b/>
          <w:lang w:val="en-US" w:bidi="he-IL"/>
        </w:rPr>
        <w:t>“</w:t>
      </w:r>
      <w:r w:rsidR="001606E6" w:rsidRPr="00944E58">
        <w:rPr>
          <w:b/>
          <w:lang w:val="en-US" w:bidi="he-IL"/>
        </w:rPr>
        <w:t>Hub &amp; Spoke Model Governance</w:t>
      </w:r>
      <w:r w:rsidR="004E5B95">
        <w:rPr>
          <w:b/>
          <w:lang w:val="en-US" w:bidi="he-IL"/>
        </w:rPr>
        <w:t xml:space="preserve"> </w:t>
      </w:r>
      <w:r w:rsidR="00944316" w:rsidRPr="00944E58">
        <w:rPr>
          <w:b/>
          <w:lang w:val="en-US" w:bidi="he-IL"/>
        </w:rPr>
        <w:t>Guidelines</w:t>
      </w:r>
      <w:r w:rsidR="004E5B95">
        <w:rPr>
          <w:b/>
          <w:lang w:val="en-US" w:bidi="he-IL"/>
        </w:rPr>
        <w:t>”</w:t>
      </w:r>
    </w:p>
    <w:p w14:paraId="28D11859" w14:textId="77777777" w:rsidR="00944E58" w:rsidRPr="00A5506E" w:rsidRDefault="00A5506E" w:rsidP="00F841A3">
      <w:pPr>
        <w:pStyle w:val="NormalWeb"/>
        <w:shd w:val="clear" w:color="auto" w:fill="FFFFFF" w:themeFill="background1"/>
        <w:spacing w:line="276" w:lineRule="auto"/>
        <w:jc w:val="both"/>
        <w:rPr>
          <w:lang w:val="en-US"/>
        </w:rPr>
      </w:pPr>
      <w:r w:rsidRPr="00A5506E">
        <w:rPr>
          <w:lang w:val="en-US" w:bidi="he-IL"/>
        </w:rPr>
        <w:t>The</w:t>
      </w:r>
      <w:r>
        <w:rPr>
          <w:b/>
          <w:lang w:val="en-US" w:bidi="he-IL"/>
        </w:rPr>
        <w:t xml:space="preserve"> </w:t>
      </w:r>
      <w:r w:rsidR="00944316" w:rsidRPr="00944E58">
        <w:rPr>
          <w:b/>
          <w:lang w:val="en-US" w:bidi="he-IL"/>
        </w:rPr>
        <w:t>“Hub &amp; Spoke Model Governance Guidelines</w:t>
      </w:r>
      <w:r w:rsidR="00655C80">
        <w:rPr>
          <w:b/>
          <w:lang w:val="en-US" w:bidi="he-IL"/>
        </w:rPr>
        <w:t>”</w:t>
      </w:r>
      <w:r w:rsidR="00944316" w:rsidRPr="00944E58">
        <w:rPr>
          <w:lang w:val="en-US" w:bidi="he-IL"/>
        </w:rPr>
        <w:t xml:space="preserve"> </w:t>
      </w:r>
      <w:r w:rsidR="004B7491" w:rsidRPr="00944E58">
        <w:rPr>
          <w:lang w:val="en-US" w:bidi="he-IL"/>
        </w:rPr>
        <w:t>is the 5</w:t>
      </w:r>
      <w:r w:rsidR="004B7491" w:rsidRPr="00944E58">
        <w:rPr>
          <w:vertAlign w:val="superscript"/>
          <w:lang w:val="en-US" w:bidi="he-IL"/>
        </w:rPr>
        <w:t>th</w:t>
      </w:r>
      <w:r w:rsidR="004B7491" w:rsidRPr="00944E58">
        <w:rPr>
          <w:lang w:val="en-US" w:bidi="he-IL"/>
        </w:rPr>
        <w:t xml:space="preserve"> Intellectual Output of the European program F.R.I.E.N.D.E.S.K</w:t>
      </w:r>
      <w:r w:rsidR="00944E58">
        <w:rPr>
          <w:lang w:val="en-US" w:bidi="he-IL"/>
        </w:rPr>
        <w:t xml:space="preserve"> </w:t>
      </w:r>
      <w:r w:rsidR="00EB4881">
        <w:rPr>
          <w:lang w:val="en-US" w:bidi="he-IL"/>
        </w:rPr>
        <w:t>aiming</w:t>
      </w:r>
      <w:r w:rsidR="00944E58">
        <w:rPr>
          <w:lang w:val="en-US" w:bidi="he-IL"/>
        </w:rPr>
        <w:t xml:space="preserve"> at </w:t>
      </w:r>
      <w:r w:rsidR="00944E58" w:rsidRPr="00944E58">
        <w:rPr>
          <w:rFonts w:eastAsiaTheme="minorHAnsi"/>
          <w:lang w:val="en-US" w:eastAsia="en-US" w:bidi="he-IL"/>
        </w:rPr>
        <w:t>provid</w:t>
      </w:r>
      <w:r w:rsidR="00944E58">
        <w:rPr>
          <w:lang w:val="en-US" w:bidi="he-IL"/>
        </w:rPr>
        <w:t>ing</w:t>
      </w:r>
      <w:r w:rsidR="00944E58" w:rsidRPr="00944E58">
        <w:rPr>
          <w:rFonts w:eastAsiaTheme="minorHAnsi"/>
          <w:lang w:val="en-US" w:eastAsia="en-US" w:bidi="he-IL"/>
        </w:rPr>
        <w:t xml:space="preserve"> </w:t>
      </w:r>
      <w:r w:rsidR="00944E58" w:rsidRPr="00944E58">
        <w:rPr>
          <w:rFonts w:eastAsiaTheme="minorHAnsi"/>
          <w:b/>
          <w:bCs/>
          <w:lang w:val="en-US" w:eastAsia="en-US" w:bidi="he-IL"/>
        </w:rPr>
        <w:t xml:space="preserve">governance guidelines </w:t>
      </w:r>
      <w:r w:rsidR="00944E58" w:rsidRPr="00944E58">
        <w:rPr>
          <w:rFonts w:eastAsiaTheme="minorHAnsi"/>
          <w:lang w:val="en-US" w:eastAsia="en-US" w:bidi="he-IL"/>
        </w:rPr>
        <w:t>for public entities on how to tackle child poverty and social exclusion through measures such as family support and benefits, quality childcare and early childhood education.</w:t>
      </w:r>
      <w:r w:rsidR="007E6BF0">
        <w:rPr>
          <w:lang w:val="en-US"/>
        </w:rPr>
        <w:t xml:space="preserve"> </w:t>
      </w:r>
      <w:r w:rsidR="00EB4881">
        <w:rPr>
          <w:lang w:val="en-US"/>
        </w:rPr>
        <w:t>It also aims</w:t>
      </w:r>
      <w:r w:rsidR="007E6BF0">
        <w:rPr>
          <w:lang w:val="en-US"/>
        </w:rPr>
        <w:t xml:space="preserve"> to </w:t>
      </w:r>
      <w:r w:rsidR="007E6BF0" w:rsidRPr="00A5506E">
        <w:rPr>
          <w:lang w:val="en-US"/>
        </w:rPr>
        <w:t>make recommendations about social policies referring to care and educational centers for early childhood inclusion (administrative and financial systems, legal aspects) and thus to provide a clear map of the intervention frame.</w:t>
      </w:r>
    </w:p>
    <w:p w14:paraId="789FDBA8" w14:textId="77777777" w:rsidR="007946F9" w:rsidRDefault="00944E58" w:rsidP="00F841A3">
      <w:pPr>
        <w:shd w:val="clear" w:color="auto" w:fill="FFFFFF" w:themeFill="background1"/>
        <w:autoSpaceDE w:val="0"/>
        <w:autoSpaceDN w:val="0"/>
        <w:adjustRightInd w:val="0"/>
        <w:spacing w:line="276" w:lineRule="auto"/>
        <w:jc w:val="both"/>
        <w:rPr>
          <w:lang w:val="en-US" w:bidi="he-IL"/>
        </w:rPr>
      </w:pPr>
      <w:r w:rsidRPr="00944E58">
        <w:rPr>
          <w:lang w:val="en-US" w:bidi="he-IL"/>
        </w:rPr>
        <w:lastRenderedPageBreak/>
        <w:t>The objective is to influence the authorities in order to improve the local contexts within the social inclusion of children.</w:t>
      </w:r>
    </w:p>
    <w:p w14:paraId="27BAA741" w14:textId="77777777" w:rsidR="007E6BF0" w:rsidRPr="007E6BF0" w:rsidRDefault="007E6BF0" w:rsidP="007E6BF0">
      <w:pPr>
        <w:shd w:val="clear" w:color="auto" w:fill="FFFFFF" w:themeFill="background1"/>
        <w:autoSpaceDE w:val="0"/>
        <w:autoSpaceDN w:val="0"/>
        <w:adjustRightInd w:val="0"/>
        <w:jc w:val="both"/>
        <w:rPr>
          <w:lang w:val="en-US" w:bidi="he-IL"/>
        </w:rPr>
      </w:pPr>
    </w:p>
    <w:p w14:paraId="3EAF3FC1" w14:textId="77777777" w:rsidR="00A0555A" w:rsidRDefault="004E5B95" w:rsidP="00675EDE">
      <w:pPr>
        <w:pStyle w:val="NormalWeb"/>
        <w:shd w:val="clear" w:color="auto" w:fill="FFFFFF" w:themeFill="background1"/>
        <w:spacing w:line="276" w:lineRule="auto"/>
        <w:jc w:val="both"/>
        <w:rPr>
          <w:lang w:val="en-US" w:bidi="he-IL"/>
        </w:rPr>
      </w:pPr>
      <w:r w:rsidRPr="00A5506E">
        <w:rPr>
          <w:b/>
          <w:bCs/>
          <w:lang w:val="en-US"/>
        </w:rPr>
        <w:t>The expected</w:t>
      </w:r>
      <w:r w:rsidRPr="00A5506E">
        <w:rPr>
          <w:lang w:val="en-US"/>
        </w:rPr>
        <w:t xml:space="preserve"> </w:t>
      </w:r>
      <w:r w:rsidRPr="00A5506E">
        <w:rPr>
          <w:b/>
          <w:bCs/>
          <w:lang w:val="en-US"/>
        </w:rPr>
        <w:t xml:space="preserve">impact and </w:t>
      </w:r>
      <w:r w:rsidR="00A5506E" w:rsidRPr="00A5506E">
        <w:rPr>
          <w:b/>
          <w:bCs/>
          <w:lang w:val="en-US"/>
        </w:rPr>
        <w:t>transferability</w:t>
      </w:r>
      <w:r w:rsidRPr="00A5506E">
        <w:rPr>
          <w:b/>
          <w:bCs/>
          <w:lang w:val="en-US"/>
        </w:rPr>
        <w:t xml:space="preserve"> </w:t>
      </w:r>
      <w:r w:rsidRPr="004E5B95">
        <w:rPr>
          <w:b/>
          <w:bCs/>
          <w:lang w:val="en-US"/>
        </w:rPr>
        <w:t>of the</w:t>
      </w:r>
      <w:r w:rsidRPr="00A5506E">
        <w:rPr>
          <w:lang w:val="en-US"/>
        </w:rPr>
        <w:t xml:space="preserve"> </w:t>
      </w:r>
      <w:r w:rsidR="00655C80" w:rsidRPr="00944E58">
        <w:rPr>
          <w:b/>
          <w:lang w:val="en-US" w:bidi="he-IL"/>
        </w:rPr>
        <w:t>“Hub &amp; Spoke Model Governance Guidelines</w:t>
      </w:r>
      <w:r w:rsidR="00655C80">
        <w:rPr>
          <w:b/>
          <w:lang w:val="en-US" w:bidi="he-IL"/>
        </w:rPr>
        <w:t>”</w:t>
      </w:r>
      <w:r w:rsidR="00655C80" w:rsidRPr="00944E58">
        <w:rPr>
          <w:lang w:val="en-US" w:bidi="he-IL"/>
        </w:rPr>
        <w:t xml:space="preserve"> </w:t>
      </w:r>
    </w:p>
    <w:p w14:paraId="642DB277" w14:textId="77777777" w:rsidR="006C06BC" w:rsidRPr="00A0555A" w:rsidRDefault="00A0555A" w:rsidP="00675EDE">
      <w:pPr>
        <w:pStyle w:val="NormalWeb"/>
        <w:shd w:val="clear" w:color="auto" w:fill="FFFFFF" w:themeFill="background1"/>
        <w:spacing w:line="276" w:lineRule="auto"/>
        <w:jc w:val="both"/>
        <w:rPr>
          <w:lang w:val="en-US" w:bidi="he-IL"/>
        </w:rPr>
      </w:pPr>
      <w:r>
        <w:rPr>
          <w:b/>
          <w:bCs/>
          <w:lang w:val="en-US"/>
        </w:rPr>
        <w:t>T</w:t>
      </w:r>
      <w:r w:rsidRPr="004E5B95">
        <w:rPr>
          <w:b/>
          <w:bCs/>
          <w:lang w:val="en-US"/>
        </w:rPr>
        <w:t>he</w:t>
      </w:r>
      <w:r w:rsidRPr="00A5506E">
        <w:rPr>
          <w:lang w:val="en-US"/>
        </w:rPr>
        <w:t xml:space="preserve"> </w:t>
      </w:r>
      <w:r w:rsidRPr="00944E58">
        <w:rPr>
          <w:b/>
          <w:lang w:val="en-US" w:bidi="he-IL"/>
        </w:rPr>
        <w:t>“Hub &amp; Spoke Model Governance Guidelines</w:t>
      </w:r>
      <w:r>
        <w:rPr>
          <w:b/>
          <w:lang w:val="en-US" w:bidi="he-IL"/>
        </w:rPr>
        <w:t>”</w:t>
      </w:r>
      <w:r w:rsidRPr="00944E58">
        <w:rPr>
          <w:lang w:val="en-US" w:bidi="he-IL"/>
        </w:rPr>
        <w:t xml:space="preserve"> </w:t>
      </w:r>
      <w:r w:rsidR="001D20FB">
        <w:rPr>
          <w:lang w:val="en-US"/>
        </w:rPr>
        <w:t xml:space="preserve">expects </w:t>
      </w:r>
      <w:r w:rsidR="004E5B95" w:rsidRPr="00A5506E">
        <w:rPr>
          <w:lang w:val="en-US"/>
        </w:rPr>
        <w:t>to</w:t>
      </w:r>
      <w:r w:rsidR="00134775">
        <w:rPr>
          <w:lang w:val="en-US"/>
        </w:rPr>
        <w:t xml:space="preserve"> ensure the effectiveness</w:t>
      </w:r>
      <w:r w:rsidR="001D20FB">
        <w:rPr>
          <w:lang w:val="en-US"/>
        </w:rPr>
        <w:t xml:space="preserve"> and sustainability </w:t>
      </w:r>
      <w:r w:rsidR="00134775">
        <w:rPr>
          <w:lang w:val="en-US"/>
        </w:rPr>
        <w:t xml:space="preserve">of </w:t>
      </w:r>
      <w:r w:rsidR="001D20FB">
        <w:rPr>
          <w:lang w:val="en-US"/>
        </w:rPr>
        <w:t xml:space="preserve">the </w:t>
      </w:r>
      <w:r w:rsidR="00134775">
        <w:rPr>
          <w:lang w:val="en-US"/>
        </w:rPr>
        <w:t>activities</w:t>
      </w:r>
      <w:r w:rsidR="001D20FB">
        <w:rPr>
          <w:lang w:val="en-US"/>
        </w:rPr>
        <w:t>, collaborations</w:t>
      </w:r>
      <w:r w:rsidR="00134775">
        <w:rPr>
          <w:lang w:val="en-US"/>
        </w:rPr>
        <w:t xml:space="preserve"> and</w:t>
      </w:r>
      <w:r w:rsidR="006C06BC">
        <w:rPr>
          <w:lang w:val="en-US"/>
        </w:rPr>
        <w:t xml:space="preserve"> initiatives </w:t>
      </w:r>
      <w:r w:rsidR="001D20FB">
        <w:rPr>
          <w:lang w:val="en-US"/>
        </w:rPr>
        <w:t xml:space="preserve">undertaken by </w:t>
      </w:r>
      <w:r w:rsidR="00134775" w:rsidRPr="00A5506E">
        <w:rPr>
          <w:lang w:val="en-US"/>
        </w:rPr>
        <w:t xml:space="preserve">the </w:t>
      </w:r>
      <w:r w:rsidR="001D20FB" w:rsidRPr="00A5506E">
        <w:rPr>
          <w:lang w:val="en-US"/>
        </w:rPr>
        <w:t xml:space="preserve">ECEC </w:t>
      </w:r>
      <w:r w:rsidR="001D20FB">
        <w:rPr>
          <w:lang w:val="en-US"/>
        </w:rPr>
        <w:t xml:space="preserve">of </w:t>
      </w:r>
      <w:r w:rsidR="00A5506E">
        <w:rPr>
          <w:lang w:val="en-US"/>
        </w:rPr>
        <w:t>the “</w:t>
      </w:r>
      <w:r w:rsidR="00134775" w:rsidRPr="00A5506E">
        <w:rPr>
          <w:lang w:val="en-US"/>
        </w:rPr>
        <w:t>Frien</w:t>
      </w:r>
      <w:r w:rsidR="00A5506E">
        <w:rPr>
          <w:lang w:val="en-US"/>
        </w:rPr>
        <w:t>D</w:t>
      </w:r>
      <w:r w:rsidR="00134775" w:rsidRPr="00A5506E">
        <w:rPr>
          <w:lang w:val="en-US"/>
        </w:rPr>
        <w:t>esk</w:t>
      </w:r>
      <w:r w:rsidR="00A5506E">
        <w:rPr>
          <w:lang w:val="en-US"/>
        </w:rPr>
        <w:t>”</w:t>
      </w:r>
      <w:r w:rsidR="00134775" w:rsidRPr="00A5506E">
        <w:rPr>
          <w:lang w:val="en-US"/>
        </w:rPr>
        <w:t xml:space="preserve"> project</w:t>
      </w:r>
      <w:r w:rsidR="004E5B95" w:rsidRPr="00A5506E">
        <w:rPr>
          <w:lang w:val="en-US"/>
        </w:rPr>
        <w:t xml:space="preserve"> </w:t>
      </w:r>
      <w:r w:rsidR="006C06BC">
        <w:rPr>
          <w:lang w:val="en-US"/>
        </w:rPr>
        <w:t>taking into consideration that t</w:t>
      </w:r>
      <w:r w:rsidR="006C06BC" w:rsidRPr="00A5506E">
        <w:rPr>
          <w:lang w:val="en-US"/>
        </w:rPr>
        <w:t xml:space="preserve">he way in which ECEC is designed and </w:t>
      </w:r>
      <w:r w:rsidR="00A5506E" w:rsidRPr="00A5506E">
        <w:rPr>
          <w:lang w:val="en-US"/>
        </w:rPr>
        <w:t>organized</w:t>
      </w:r>
      <w:r w:rsidR="006C06BC" w:rsidRPr="00A5506E">
        <w:rPr>
          <w:lang w:val="en-US"/>
        </w:rPr>
        <w:t xml:space="preserve"> is highly dependent on the responsible authorities, which may be Ministries or Regions or Municipalities</w:t>
      </w:r>
      <w:r w:rsidR="006628FA">
        <w:rPr>
          <w:lang w:val="en-US"/>
        </w:rPr>
        <w:t xml:space="preserve"> </w:t>
      </w:r>
      <w:r w:rsidR="008D4196">
        <w:rPr>
          <w:lang w:val="en-US"/>
        </w:rPr>
        <w:t>on local, national and international level.</w:t>
      </w:r>
      <w:r w:rsidR="006C06BC">
        <w:rPr>
          <w:lang w:val="en-US"/>
        </w:rPr>
        <w:t xml:space="preserve"> </w:t>
      </w:r>
    </w:p>
    <w:p w14:paraId="482479E3" w14:textId="77777777" w:rsidR="00675EDE" w:rsidRPr="00A5506E" w:rsidRDefault="006628FA" w:rsidP="00D2469A">
      <w:pPr>
        <w:pStyle w:val="NormalWeb"/>
        <w:shd w:val="clear" w:color="auto" w:fill="FFFFFF" w:themeFill="background1"/>
        <w:spacing w:line="276" w:lineRule="auto"/>
        <w:jc w:val="both"/>
        <w:rPr>
          <w:lang w:val="en-US"/>
        </w:rPr>
      </w:pPr>
      <w:r w:rsidRPr="00A5506E">
        <w:rPr>
          <w:lang w:val="en-US"/>
        </w:rPr>
        <w:t>The guidelines will take into account the strengths and weaknesses of the local contexts identifying common points starting from the analysis produced by the IO1</w:t>
      </w:r>
      <w:r w:rsidRPr="00675EDE">
        <w:rPr>
          <w:lang w:val="en-US"/>
        </w:rPr>
        <w:t xml:space="preserve"> </w:t>
      </w:r>
      <w:r w:rsidR="00675EDE">
        <w:rPr>
          <w:lang w:val="en-US"/>
        </w:rPr>
        <w:t xml:space="preserve">based on </w:t>
      </w:r>
      <w:r w:rsidRPr="00675EDE">
        <w:rPr>
          <w:lang w:val="en-US"/>
        </w:rPr>
        <w:t>the</w:t>
      </w:r>
      <w:r w:rsidR="00675EDE" w:rsidRPr="00A5506E">
        <w:rPr>
          <w:lang w:val="en-US"/>
        </w:rPr>
        <w:t xml:space="preserve"> comparative analysis </w:t>
      </w:r>
      <w:r w:rsidR="00675EDE">
        <w:rPr>
          <w:lang w:val="en-US"/>
        </w:rPr>
        <w:t xml:space="preserve">made to </w:t>
      </w:r>
      <w:r w:rsidR="00675EDE" w:rsidRPr="00A5506E">
        <w:rPr>
          <w:lang w:val="en-US"/>
        </w:rPr>
        <w:t>explain the different ECEC systems at national level and focus</w:t>
      </w:r>
      <w:r w:rsidR="00675EDE">
        <w:rPr>
          <w:lang w:val="en-US"/>
        </w:rPr>
        <w:t>ed</w:t>
      </w:r>
      <w:r w:rsidR="00675EDE" w:rsidRPr="00A5506E">
        <w:rPr>
          <w:lang w:val="en-US"/>
        </w:rPr>
        <w:t xml:space="preserve"> on a benchmarking about the qualitative indicators in the local contexts of involved partner countries. </w:t>
      </w:r>
    </w:p>
    <w:p w14:paraId="3A64E091" w14:textId="77777777" w:rsidR="00D2469A" w:rsidRPr="00A5506E" w:rsidRDefault="006628FA" w:rsidP="00D2469A">
      <w:pPr>
        <w:pStyle w:val="NormalWeb"/>
        <w:shd w:val="clear" w:color="auto" w:fill="FFFFFF" w:themeFill="background1"/>
        <w:spacing w:line="276" w:lineRule="auto"/>
        <w:jc w:val="both"/>
        <w:rPr>
          <w:lang w:val="en-US"/>
        </w:rPr>
      </w:pPr>
      <w:r w:rsidRPr="00A5506E">
        <w:rPr>
          <w:lang w:val="en-US"/>
        </w:rPr>
        <w:t>Impact can only be ensured by involving relevant stakeholders and gatekeepers</w:t>
      </w:r>
      <w:r w:rsidR="00D2469A" w:rsidRPr="00675EDE">
        <w:rPr>
          <w:lang w:val="en-US"/>
        </w:rPr>
        <w:t xml:space="preserve"> while the</w:t>
      </w:r>
      <w:r w:rsidR="00D2469A" w:rsidRPr="00A5506E">
        <w:rPr>
          <w:lang w:val="en-US"/>
        </w:rPr>
        <w:t xml:space="preserve"> free access and the free availability of the recommendations to public bodies will be kept readily available to all interested stakeholders, and will be maintained to attract further input. There will be recommendations to public bodies across partner countries for usage beyond the project duration.</w:t>
      </w:r>
    </w:p>
    <w:p w14:paraId="4B07F21E" w14:textId="77777777" w:rsidR="007E6BF0" w:rsidRPr="00A5506E" w:rsidRDefault="007E6BF0" w:rsidP="00D2469A">
      <w:pPr>
        <w:pStyle w:val="NormalWeb"/>
        <w:shd w:val="clear" w:color="auto" w:fill="FFFFFF" w:themeFill="background1"/>
        <w:spacing w:line="276" w:lineRule="auto"/>
        <w:jc w:val="both"/>
        <w:rPr>
          <w:lang w:val="en-US"/>
        </w:rPr>
      </w:pPr>
    </w:p>
    <w:p w14:paraId="0AE041C4" w14:textId="77777777" w:rsidR="004E5B95" w:rsidRPr="007E6BF0" w:rsidRDefault="00D2469A" w:rsidP="004E5B95">
      <w:pPr>
        <w:pStyle w:val="NormalWeb"/>
        <w:shd w:val="clear" w:color="auto" w:fill="FFFFFF" w:themeFill="background1"/>
        <w:spacing w:line="276" w:lineRule="auto"/>
        <w:jc w:val="both"/>
        <w:rPr>
          <w:lang w:val="en-US"/>
        </w:rPr>
      </w:pPr>
      <w:r>
        <w:rPr>
          <w:lang w:val="en-US"/>
        </w:rPr>
        <w:t xml:space="preserve"> </w:t>
      </w:r>
    </w:p>
    <w:p w14:paraId="5847C003" w14:textId="77777777" w:rsidR="007E0A3F" w:rsidRDefault="007E0A3F" w:rsidP="00D2469A">
      <w:pPr>
        <w:rPr>
          <w:b/>
          <w:bCs/>
          <w:lang w:val="en-US"/>
        </w:rPr>
      </w:pPr>
    </w:p>
    <w:p w14:paraId="539E1BB0" w14:textId="77777777" w:rsidR="00394B16" w:rsidRDefault="00394B16" w:rsidP="00D2469A">
      <w:pPr>
        <w:rPr>
          <w:b/>
          <w:bCs/>
          <w:lang w:val="en-US"/>
        </w:rPr>
      </w:pPr>
    </w:p>
    <w:p w14:paraId="73991EA7" w14:textId="77777777" w:rsidR="00394B16" w:rsidRDefault="00394B16" w:rsidP="00D2469A">
      <w:pPr>
        <w:rPr>
          <w:b/>
          <w:bCs/>
          <w:lang w:val="en-US"/>
        </w:rPr>
      </w:pPr>
    </w:p>
    <w:p w14:paraId="5439E633" w14:textId="77777777" w:rsidR="00394B16" w:rsidRDefault="00394B16" w:rsidP="00D2469A">
      <w:pPr>
        <w:rPr>
          <w:b/>
          <w:bCs/>
          <w:lang w:val="en-US"/>
        </w:rPr>
      </w:pPr>
    </w:p>
    <w:p w14:paraId="4C412458" w14:textId="77777777" w:rsidR="00394B16" w:rsidRDefault="00394B16" w:rsidP="00D2469A">
      <w:pPr>
        <w:rPr>
          <w:b/>
          <w:bCs/>
          <w:lang w:val="en-US"/>
        </w:rPr>
      </w:pPr>
    </w:p>
    <w:p w14:paraId="7A1C1A6F" w14:textId="77777777" w:rsidR="00394B16" w:rsidRDefault="00394B16" w:rsidP="00D2469A">
      <w:pPr>
        <w:rPr>
          <w:b/>
          <w:bCs/>
          <w:lang w:val="en-US"/>
        </w:rPr>
      </w:pPr>
    </w:p>
    <w:p w14:paraId="232F05B1" w14:textId="77777777" w:rsidR="00394B16" w:rsidRDefault="00394B16" w:rsidP="00D2469A">
      <w:pPr>
        <w:rPr>
          <w:b/>
          <w:bCs/>
          <w:lang w:val="en-US"/>
        </w:rPr>
      </w:pPr>
    </w:p>
    <w:p w14:paraId="5DFA2A65" w14:textId="77777777" w:rsidR="00394B16" w:rsidRDefault="00394B16" w:rsidP="00D2469A">
      <w:pPr>
        <w:rPr>
          <w:b/>
          <w:bCs/>
          <w:lang w:val="en-US"/>
        </w:rPr>
      </w:pPr>
    </w:p>
    <w:p w14:paraId="61394F63" w14:textId="77777777" w:rsidR="00394B16" w:rsidRDefault="00394B16" w:rsidP="00D2469A">
      <w:pPr>
        <w:rPr>
          <w:b/>
          <w:bCs/>
          <w:lang w:val="en-US"/>
        </w:rPr>
      </w:pPr>
    </w:p>
    <w:p w14:paraId="6EA77BFA" w14:textId="77777777" w:rsidR="00394B16" w:rsidRDefault="00394B16" w:rsidP="00D2469A">
      <w:pPr>
        <w:rPr>
          <w:b/>
          <w:bCs/>
          <w:lang w:val="en-US"/>
        </w:rPr>
      </w:pPr>
    </w:p>
    <w:p w14:paraId="2A4C1F0E" w14:textId="77777777" w:rsidR="00394B16" w:rsidRDefault="00394B16" w:rsidP="00D2469A">
      <w:pPr>
        <w:rPr>
          <w:b/>
          <w:bCs/>
          <w:lang w:val="en-US"/>
        </w:rPr>
      </w:pPr>
    </w:p>
    <w:p w14:paraId="45503207" w14:textId="77777777" w:rsidR="00394B16" w:rsidRDefault="00394B16" w:rsidP="00D2469A">
      <w:pPr>
        <w:rPr>
          <w:b/>
          <w:bCs/>
          <w:lang w:val="en-US"/>
        </w:rPr>
      </w:pPr>
    </w:p>
    <w:p w14:paraId="309C1D7F" w14:textId="77777777" w:rsidR="00394B16" w:rsidRDefault="00394B16" w:rsidP="00D2469A">
      <w:pPr>
        <w:rPr>
          <w:b/>
          <w:bCs/>
          <w:lang w:val="en-US"/>
        </w:rPr>
      </w:pPr>
    </w:p>
    <w:p w14:paraId="70245AA4" w14:textId="77777777" w:rsidR="00394B16" w:rsidRDefault="00394B16" w:rsidP="00D2469A">
      <w:pPr>
        <w:rPr>
          <w:b/>
          <w:bCs/>
          <w:lang w:val="en-US"/>
        </w:rPr>
      </w:pPr>
    </w:p>
    <w:p w14:paraId="3DB626B0" w14:textId="77777777" w:rsidR="00394B16" w:rsidRDefault="00394B16" w:rsidP="00F841A3">
      <w:pPr>
        <w:spacing w:line="276" w:lineRule="auto"/>
        <w:rPr>
          <w:b/>
          <w:lang w:val="en-US"/>
        </w:rPr>
      </w:pPr>
    </w:p>
    <w:p w14:paraId="0FF6F100" w14:textId="77777777" w:rsidR="00394B16" w:rsidRDefault="00394B16" w:rsidP="000C4DD8">
      <w:pPr>
        <w:spacing w:line="276" w:lineRule="auto"/>
        <w:jc w:val="center"/>
        <w:rPr>
          <w:b/>
          <w:lang w:val="en-US"/>
        </w:rPr>
      </w:pPr>
    </w:p>
    <w:p w14:paraId="0F885648" w14:textId="77777777" w:rsidR="00944316" w:rsidRDefault="00944316" w:rsidP="001D3597">
      <w:pPr>
        <w:spacing w:line="276" w:lineRule="auto"/>
        <w:jc w:val="center"/>
        <w:rPr>
          <w:b/>
          <w:lang w:val="en-US"/>
        </w:rPr>
      </w:pPr>
      <w:r w:rsidRPr="001B0B0D">
        <w:rPr>
          <w:b/>
          <w:lang w:val="en-US"/>
        </w:rPr>
        <w:lastRenderedPageBreak/>
        <w:t>CHAPTER 1</w:t>
      </w:r>
    </w:p>
    <w:p w14:paraId="7C62D45B" w14:textId="77777777" w:rsidR="00394B16" w:rsidRPr="001B0B0D" w:rsidRDefault="00394B16" w:rsidP="001D3597">
      <w:pPr>
        <w:spacing w:line="276" w:lineRule="auto"/>
        <w:jc w:val="center"/>
        <w:rPr>
          <w:b/>
          <w:lang w:val="en-US"/>
        </w:rPr>
      </w:pPr>
    </w:p>
    <w:p w14:paraId="76799CD8" w14:textId="77777777" w:rsidR="00944316" w:rsidRPr="001B0B0D" w:rsidRDefault="00944316" w:rsidP="001D3597">
      <w:pPr>
        <w:spacing w:line="276" w:lineRule="auto"/>
        <w:jc w:val="center"/>
        <w:rPr>
          <w:lang w:val="en-US"/>
        </w:rPr>
      </w:pPr>
      <w:r w:rsidRPr="001B0B0D">
        <w:rPr>
          <w:b/>
          <w:lang w:val="en-US"/>
        </w:rPr>
        <w:t>Description &amp; Explanation of the data gathering</w:t>
      </w:r>
      <w:r w:rsidRPr="001B0B0D">
        <w:rPr>
          <w:lang w:val="en-US"/>
        </w:rPr>
        <w:t xml:space="preserve"> </w:t>
      </w:r>
      <w:r w:rsidRPr="0015200E">
        <w:rPr>
          <w:b/>
          <w:bCs/>
          <w:lang w:val="en-US"/>
        </w:rPr>
        <w:t>from international report</w:t>
      </w:r>
    </w:p>
    <w:p w14:paraId="3282F8FD" w14:textId="77777777" w:rsidR="00391394" w:rsidRPr="00A910C8" w:rsidRDefault="00391394" w:rsidP="001D3597">
      <w:pPr>
        <w:autoSpaceDE w:val="0"/>
        <w:autoSpaceDN w:val="0"/>
        <w:adjustRightInd w:val="0"/>
        <w:spacing w:line="276" w:lineRule="auto"/>
        <w:jc w:val="center"/>
        <w:rPr>
          <w:b/>
          <w:lang w:val="en-US" w:bidi="he-IL"/>
        </w:rPr>
      </w:pPr>
      <w:r w:rsidRPr="00552767">
        <w:rPr>
          <w:rStyle w:val="tlid-translation"/>
          <w:b/>
          <w:lang w:val="en-US"/>
        </w:rPr>
        <w:t xml:space="preserve">Exploitation of the results- survey </w:t>
      </w:r>
      <w:r>
        <w:rPr>
          <w:rStyle w:val="tlid-translation"/>
          <w:b/>
          <w:lang w:val="en-US"/>
        </w:rPr>
        <w:t>I</w:t>
      </w:r>
      <w:r w:rsidRPr="00552767">
        <w:rPr>
          <w:rStyle w:val="tlid-translation"/>
          <w:b/>
          <w:lang w:val="en-US"/>
        </w:rPr>
        <w:t>O1</w:t>
      </w:r>
    </w:p>
    <w:p w14:paraId="6596D8C0" w14:textId="77777777" w:rsidR="00391394" w:rsidRPr="00A5506E" w:rsidRDefault="00391394" w:rsidP="001D3597">
      <w:pPr>
        <w:pStyle w:val="NormalWeb"/>
        <w:spacing w:line="276" w:lineRule="auto"/>
        <w:jc w:val="center"/>
        <w:rPr>
          <w:lang w:val="en-US"/>
        </w:rPr>
      </w:pPr>
      <w:r w:rsidRPr="00A5506E">
        <w:rPr>
          <w:rFonts w:ascii="TimesNewRomanPS" w:hAnsi="TimesNewRomanPS"/>
          <w:i/>
          <w:iCs/>
          <w:lang w:val="en-US"/>
        </w:rPr>
        <w:t>Comparative Studies on ECEC systems and Hub &amp; Spoke Model Guideline</w:t>
      </w:r>
    </w:p>
    <w:p w14:paraId="67062B98" w14:textId="77777777" w:rsidR="00944316" w:rsidRPr="001B0B0D" w:rsidRDefault="00944316" w:rsidP="001D3597">
      <w:pPr>
        <w:spacing w:line="276" w:lineRule="auto"/>
        <w:jc w:val="center"/>
        <w:rPr>
          <w:b/>
          <w:bCs/>
          <w:lang w:val="en-US"/>
        </w:rPr>
      </w:pPr>
    </w:p>
    <w:p w14:paraId="72C34AFF" w14:textId="77777777" w:rsidR="008254E5" w:rsidRDefault="004739AD" w:rsidP="001D3597">
      <w:pPr>
        <w:autoSpaceDE w:val="0"/>
        <w:autoSpaceDN w:val="0"/>
        <w:adjustRightInd w:val="0"/>
        <w:spacing w:line="276" w:lineRule="auto"/>
        <w:jc w:val="both"/>
        <w:rPr>
          <w:lang w:val="en-US"/>
        </w:rPr>
      </w:pPr>
      <w:r w:rsidRPr="001B0B0D">
        <w:rPr>
          <w:b/>
          <w:lang w:val="en-US"/>
        </w:rPr>
        <w:t>UNIT 1:</w:t>
      </w:r>
      <w:r w:rsidRPr="001B0B0D">
        <w:rPr>
          <w:lang w:val="en-US"/>
        </w:rPr>
        <w:t xml:space="preserve"> </w:t>
      </w:r>
      <w:r w:rsidRPr="001B0B0D">
        <w:rPr>
          <w:b/>
          <w:lang w:val="en-US"/>
        </w:rPr>
        <w:t xml:space="preserve">GOVERNANCE </w:t>
      </w:r>
    </w:p>
    <w:p w14:paraId="4920FE3D" w14:textId="77777777" w:rsidR="008254E5" w:rsidRDefault="008254E5" w:rsidP="001D3597">
      <w:pPr>
        <w:autoSpaceDE w:val="0"/>
        <w:autoSpaceDN w:val="0"/>
        <w:adjustRightInd w:val="0"/>
        <w:spacing w:line="276" w:lineRule="auto"/>
        <w:jc w:val="both"/>
        <w:rPr>
          <w:lang w:val="en-US"/>
        </w:rPr>
      </w:pPr>
    </w:p>
    <w:p w14:paraId="11C64FB1" w14:textId="77777777" w:rsidR="00B64FEF" w:rsidRPr="001B0B0D" w:rsidRDefault="00FB713F" w:rsidP="001D3597">
      <w:pPr>
        <w:pStyle w:val="ListParagraph"/>
        <w:numPr>
          <w:ilvl w:val="0"/>
          <w:numId w:val="1"/>
        </w:numPr>
        <w:spacing w:line="276" w:lineRule="auto"/>
        <w:jc w:val="both"/>
        <w:rPr>
          <w:u w:val="single"/>
          <w:lang w:val="en-US"/>
        </w:rPr>
      </w:pPr>
      <w:r w:rsidRPr="00FB713F">
        <w:rPr>
          <w:u w:val="single"/>
          <w:lang w:val="en-US"/>
        </w:rPr>
        <w:t xml:space="preserve">EUROPEAN </w:t>
      </w:r>
      <w:r w:rsidR="004739AD" w:rsidRPr="00FB713F">
        <w:rPr>
          <w:u w:val="single"/>
          <w:lang w:val="en-US"/>
        </w:rPr>
        <w:t>POLICIES</w:t>
      </w:r>
      <w:r w:rsidR="004739AD" w:rsidRPr="001B0B0D">
        <w:rPr>
          <w:u w:val="single"/>
          <w:lang w:val="en-US"/>
        </w:rPr>
        <w:t xml:space="preserve"> ON HOW TO TACKLE CHILD EXCLUSION</w:t>
      </w:r>
    </w:p>
    <w:p w14:paraId="7FEBF17E" w14:textId="77777777" w:rsidR="00B64FEF" w:rsidRPr="00A5506E" w:rsidRDefault="00D410B5" w:rsidP="001D3597">
      <w:pPr>
        <w:pStyle w:val="NormalWeb"/>
        <w:spacing w:line="276" w:lineRule="auto"/>
        <w:jc w:val="both"/>
        <w:rPr>
          <w:lang w:val="en-US"/>
        </w:rPr>
      </w:pPr>
      <w:r w:rsidRPr="001B0B0D">
        <w:rPr>
          <w:lang w:val="en-US"/>
        </w:rPr>
        <w:t xml:space="preserve">All the European documents underline the importance to consider </w:t>
      </w:r>
      <w:r w:rsidR="008254E5" w:rsidRPr="00A5506E">
        <w:rPr>
          <w:rFonts w:ascii="TimesNewRomanPSMT" w:hAnsi="TimesNewRomanPSMT"/>
          <w:lang w:val="en-US"/>
        </w:rPr>
        <w:t xml:space="preserve">Early </w:t>
      </w:r>
      <w:r w:rsidR="008254E5">
        <w:rPr>
          <w:rFonts w:ascii="TimesNewRomanPSMT" w:hAnsi="TimesNewRomanPSMT"/>
          <w:lang w:val="en-US"/>
        </w:rPr>
        <w:t>C</w:t>
      </w:r>
      <w:r w:rsidR="008254E5" w:rsidRPr="00A5506E">
        <w:rPr>
          <w:rFonts w:ascii="TimesNewRomanPSMT" w:hAnsi="TimesNewRomanPSMT"/>
          <w:lang w:val="en-US"/>
        </w:rPr>
        <w:t xml:space="preserve">hildhood </w:t>
      </w:r>
      <w:r w:rsidR="008254E5">
        <w:rPr>
          <w:rFonts w:ascii="TimesNewRomanPSMT" w:hAnsi="TimesNewRomanPSMT"/>
          <w:lang w:val="en-US"/>
        </w:rPr>
        <w:t>E</w:t>
      </w:r>
      <w:r w:rsidR="008254E5" w:rsidRPr="00A5506E">
        <w:rPr>
          <w:rFonts w:ascii="TimesNewRomanPSMT" w:hAnsi="TimesNewRomanPSMT"/>
          <w:lang w:val="en-US"/>
        </w:rPr>
        <w:t xml:space="preserve">ducation and </w:t>
      </w:r>
      <w:r w:rsidR="008254E5">
        <w:rPr>
          <w:rFonts w:ascii="TimesNewRomanPSMT" w:hAnsi="TimesNewRomanPSMT"/>
          <w:lang w:val="en-US"/>
        </w:rPr>
        <w:t>C</w:t>
      </w:r>
      <w:r w:rsidR="008254E5" w:rsidRPr="00A5506E">
        <w:rPr>
          <w:rFonts w:ascii="TimesNewRomanPSMT" w:hAnsi="TimesNewRomanPSMT"/>
          <w:lang w:val="en-US"/>
        </w:rPr>
        <w:t xml:space="preserve">are (ECEC) </w:t>
      </w:r>
      <w:r w:rsidRPr="001B0B0D">
        <w:rPr>
          <w:lang w:val="en-US"/>
        </w:rPr>
        <w:t xml:space="preserve">as the “foundation for lifelong learning and development” (EuCom/EACEA/Eurydice, 2019, p. 9). </w:t>
      </w:r>
    </w:p>
    <w:p w14:paraId="199C77D2" w14:textId="77777777" w:rsidR="00B64FEF" w:rsidRPr="00A5506E" w:rsidRDefault="008254E5" w:rsidP="001D3597">
      <w:pPr>
        <w:pStyle w:val="NormalWeb"/>
        <w:spacing w:line="276" w:lineRule="auto"/>
        <w:jc w:val="both"/>
        <w:rPr>
          <w:lang w:val="en-US"/>
        </w:rPr>
      </w:pPr>
      <w:r>
        <w:rPr>
          <w:lang w:val="en-US"/>
        </w:rPr>
        <w:t xml:space="preserve">Additionally, </w:t>
      </w:r>
      <w:r w:rsidRPr="00A5506E">
        <w:rPr>
          <w:rFonts w:ascii="TimesNewRomanPSMT" w:hAnsi="TimesNewRomanPSMT"/>
          <w:lang w:val="en-US"/>
        </w:rPr>
        <w:t xml:space="preserve">European Commission </w:t>
      </w:r>
      <w:r>
        <w:rPr>
          <w:rFonts w:ascii="TimesNewRomanPSMT" w:hAnsi="TimesNewRomanPSMT"/>
          <w:lang w:val="en-US"/>
        </w:rPr>
        <w:t>stresses that “</w:t>
      </w:r>
      <w:r w:rsidR="00D410B5" w:rsidRPr="001B0B0D">
        <w:rPr>
          <w:lang w:val="en-US"/>
        </w:rPr>
        <w:t xml:space="preserve">Investments in health and in cognitive, emotional and social development in the very first years of life are those which guarantee the highest economic return for individuals and for society” (EuCom, 2011). </w:t>
      </w:r>
    </w:p>
    <w:p w14:paraId="22AD6F4F" w14:textId="77777777" w:rsidR="00FB713F" w:rsidRDefault="00D410B5" w:rsidP="001D3597">
      <w:pPr>
        <w:pStyle w:val="NormalWeb"/>
        <w:spacing w:line="276" w:lineRule="auto"/>
        <w:jc w:val="both"/>
        <w:rPr>
          <w:lang w:val="en-US"/>
        </w:rPr>
      </w:pPr>
      <w:r w:rsidRPr="001B0B0D">
        <w:rPr>
          <w:lang w:val="en-US"/>
        </w:rPr>
        <w:t xml:space="preserve">European Pillar of Social Rights in 2017 declares that “children have the right to affordable early childhood education and care of good quality.”  </w:t>
      </w:r>
    </w:p>
    <w:p w14:paraId="7293F021" w14:textId="77777777" w:rsidR="00FB713F" w:rsidRPr="00A5506E" w:rsidRDefault="00FB713F" w:rsidP="001D3597">
      <w:pPr>
        <w:pStyle w:val="NormalWeb"/>
        <w:spacing w:line="276" w:lineRule="auto"/>
        <w:jc w:val="both"/>
        <w:rPr>
          <w:lang w:val="en-US"/>
        </w:rPr>
      </w:pPr>
      <w:r>
        <w:rPr>
          <w:lang w:val="en-US"/>
        </w:rPr>
        <w:t xml:space="preserve">Last but not least, European </w:t>
      </w:r>
      <w:r w:rsidRPr="00A5506E">
        <w:rPr>
          <w:rFonts w:ascii="TimesNewRomanPSMT" w:hAnsi="TimesNewRomanPSMT"/>
          <w:lang w:val="en-US"/>
        </w:rPr>
        <w:t>Council adopted a Recommendation on High Quality Early Childhood Education and Care Systems in May 2019</w:t>
      </w:r>
      <w:r>
        <w:rPr>
          <w:rFonts w:ascii="TimesNewRomanPSMT" w:hAnsi="TimesNewRomanPSMT"/>
          <w:lang w:val="en-US"/>
        </w:rPr>
        <w:t xml:space="preserve">, </w:t>
      </w:r>
      <w:r w:rsidRPr="00A5506E">
        <w:rPr>
          <w:rFonts w:ascii="TimesNewRomanPSMT" w:hAnsi="TimesNewRomanPSMT"/>
          <w:lang w:val="en-US"/>
        </w:rPr>
        <w:t xml:space="preserve">in order to give a common framework on the topic of ECEC for all the European countries. </w:t>
      </w:r>
    </w:p>
    <w:p w14:paraId="3070184D" w14:textId="77777777" w:rsidR="004739AD" w:rsidRPr="00FB713F" w:rsidRDefault="004739AD" w:rsidP="001D3597">
      <w:pPr>
        <w:spacing w:line="276" w:lineRule="auto"/>
        <w:jc w:val="both"/>
        <w:rPr>
          <w:u w:val="single"/>
          <w:lang w:val="en-US"/>
        </w:rPr>
      </w:pPr>
    </w:p>
    <w:p w14:paraId="5761149E" w14:textId="77777777" w:rsidR="004739AD" w:rsidRPr="00394B16" w:rsidRDefault="00F97052" w:rsidP="001D3597">
      <w:pPr>
        <w:pStyle w:val="ListParagraph"/>
        <w:numPr>
          <w:ilvl w:val="0"/>
          <w:numId w:val="1"/>
        </w:numPr>
        <w:spacing w:line="276" w:lineRule="auto"/>
        <w:jc w:val="both"/>
        <w:rPr>
          <w:u w:val="single"/>
          <w:lang w:val="en-US"/>
        </w:rPr>
      </w:pPr>
      <w:r>
        <w:rPr>
          <w:u w:val="single"/>
          <w:lang w:val="en-US"/>
        </w:rPr>
        <w:t>CURRENT SITUATION</w:t>
      </w:r>
      <w:r w:rsidR="004739AD" w:rsidRPr="001B0B0D">
        <w:rPr>
          <w:u w:val="single"/>
          <w:lang w:val="en-US"/>
        </w:rPr>
        <w:t xml:space="preserve"> O</w:t>
      </w:r>
      <w:r>
        <w:rPr>
          <w:u w:val="single"/>
          <w:lang w:val="en-US"/>
        </w:rPr>
        <w:t>F</w:t>
      </w:r>
      <w:r w:rsidR="004739AD" w:rsidRPr="001B0B0D">
        <w:rPr>
          <w:u w:val="single"/>
          <w:lang w:val="en-US"/>
        </w:rPr>
        <w:t xml:space="preserve"> THE </w:t>
      </w:r>
      <w:r>
        <w:rPr>
          <w:u w:val="single"/>
          <w:lang w:val="en-US"/>
        </w:rPr>
        <w:t xml:space="preserve">ECEC </w:t>
      </w:r>
      <w:r w:rsidR="004739AD" w:rsidRPr="001B0B0D">
        <w:rPr>
          <w:u w:val="single"/>
          <w:lang w:val="en-US"/>
        </w:rPr>
        <w:t>POLICIE</w:t>
      </w:r>
      <w:r>
        <w:rPr>
          <w:u w:val="single"/>
          <w:lang w:val="en-US"/>
        </w:rPr>
        <w:t xml:space="preserve">S IN THE 5 </w:t>
      </w:r>
      <w:r w:rsidR="002E7D0A">
        <w:rPr>
          <w:u w:val="single"/>
          <w:lang w:val="en-US"/>
        </w:rPr>
        <w:t>COUNTRIES - PARTNERS</w:t>
      </w:r>
      <w:r>
        <w:rPr>
          <w:u w:val="single"/>
          <w:lang w:val="en-US"/>
        </w:rPr>
        <w:t xml:space="preserve">   </w:t>
      </w:r>
    </w:p>
    <w:p w14:paraId="4260D8A6" w14:textId="77777777" w:rsidR="002E7D0A" w:rsidRPr="00A5506E" w:rsidRDefault="00FB713F" w:rsidP="001D3597">
      <w:pPr>
        <w:spacing w:before="100" w:beforeAutospacing="1" w:after="100" w:afterAutospacing="1" w:line="276" w:lineRule="auto"/>
        <w:jc w:val="both"/>
        <w:rPr>
          <w:rFonts w:ascii="TimesNewRomanPSMT" w:hAnsi="TimesNewRomanPSMT"/>
          <w:lang w:val="en-US"/>
        </w:rPr>
      </w:pPr>
      <w:r w:rsidRPr="00A5506E">
        <w:rPr>
          <w:rFonts w:ascii="TimesNewRomanPSMT" w:hAnsi="TimesNewRomanPSMT"/>
          <w:lang w:val="en-US"/>
        </w:rPr>
        <w:t xml:space="preserve">The data analysis of ECEC in the European countries </w:t>
      </w:r>
      <w:r>
        <w:rPr>
          <w:rFonts w:ascii="TimesNewRomanPSMT" w:hAnsi="TimesNewRomanPSMT"/>
          <w:lang w:val="en-US"/>
        </w:rPr>
        <w:t xml:space="preserve">participated in the FRIENDESK </w:t>
      </w:r>
      <w:r w:rsidR="00A5506E">
        <w:rPr>
          <w:rFonts w:ascii="TimesNewRomanPSMT" w:hAnsi="TimesNewRomanPSMT"/>
          <w:lang w:val="en-US"/>
        </w:rPr>
        <w:t xml:space="preserve">survey </w:t>
      </w:r>
      <w:r w:rsidR="00A5506E" w:rsidRPr="00A5506E">
        <w:rPr>
          <w:rFonts w:ascii="TimesNewRomanPSMT" w:hAnsi="TimesNewRomanPSMT"/>
          <w:lang w:val="en-US"/>
        </w:rPr>
        <w:t>(</w:t>
      </w:r>
      <w:r w:rsidR="00A5506E">
        <w:rPr>
          <w:rFonts w:ascii="TimesNewRomanPSMT" w:hAnsi="TimesNewRomanPSMT"/>
          <w:lang w:val="en-US"/>
        </w:rPr>
        <w:t>Italy, Spain, Bulgaria, Romania</w:t>
      </w:r>
      <w:r w:rsidRPr="00A5506E">
        <w:rPr>
          <w:rFonts w:ascii="TimesNewRomanPSMT" w:hAnsi="TimesNewRomanPSMT"/>
          <w:lang w:val="en-US"/>
        </w:rPr>
        <w:t xml:space="preserve"> </w:t>
      </w:r>
      <w:r w:rsidR="00A5506E" w:rsidRPr="00A5506E">
        <w:rPr>
          <w:rFonts w:ascii="TimesNewRomanPSMT" w:hAnsi="TimesNewRomanPSMT"/>
          <w:lang w:val="en-US"/>
        </w:rPr>
        <w:t>and Greece</w:t>
      </w:r>
      <w:r w:rsidRPr="00A5506E">
        <w:rPr>
          <w:rFonts w:ascii="TimesNewRomanPSMT" w:hAnsi="TimesNewRomanPSMT"/>
          <w:lang w:val="en-US"/>
        </w:rPr>
        <w:t>) present</w:t>
      </w:r>
      <w:r w:rsidR="00F97052">
        <w:rPr>
          <w:rFonts w:ascii="TimesNewRomanPSMT" w:hAnsi="TimesNewRomanPSMT"/>
          <w:lang w:val="en-US"/>
        </w:rPr>
        <w:t>s</w:t>
      </w:r>
      <w:r w:rsidRPr="00A5506E">
        <w:rPr>
          <w:rFonts w:ascii="TimesNewRomanPSMT" w:hAnsi="TimesNewRomanPSMT"/>
          <w:lang w:val="en-US"/>
        </w:rPr>
        <w:t xml:space="preserve"> the current situation on ECEC in the mentioned countries.</w:t>
      </w:r>
      <w:r w:rsidR="002E7D0A" w:rsidRPr="00A5506E">
        <w:rPr>
          <w:rFonts w:ascii="TimesNewRomanPS" w:hAnsi="TimesNewRomanPS"/>
          <w:i/>
          <w:iCs/>
          <w:lang w:val="en-US"/>
        </w:rPr>
        <w:t xml:space="preserve"> </w:t>
      </w:r>
    </w:p>
    <w:p w14:paraId="18643DAF" w14:textId="77777777" w:rsidR="002E7D0A" w:rsidRPr="00A5506E" w:rsidRDefault="002E7D0A" w:rsidP="001D3597">
      <w:pPr>
        <w:pStyle w:val="NormalWeb"/>
        <w:spacing w:line="276" w:lineRule="auto"/>
        <w:jc w:val="both"/>
        <w:rPr>
          <w:rFonts w:ascii="TimesNewRomanPSMT" w:hAnsi="TimesNewRomanPSMT"/>
          <w:lang w:val="en-US"/>
        </w:rPr>
      </w:pPr>
      <w:r w:rsidRPr="00A5506E">
        <w:rPr>
          <w:rFonts w:ascii="TimesNewRomanPSMT" w:hAnsi="TimesNewRomanPSMT"/>
          <w:lang w:val="en-US"/>
        </w:rPr>
        <w:t>Regarding the dimension of ECEC policy integration</w:t>
      </w:r>
      <w:r w:rsidR="004150ED">
        <w:rPr>
          <w:rFonts w:ascii="TimesNewRomanPSMT" w:hAnsi="TimesNewRomanPSMT"/>
          <w:lang w:val="en-US"/>
        </w:rPr>
        <w:t xml:space="preserve"> regarding the</w:t>
      </w:r>
      <w:r w:rsidRPr="00A5506E">
        <w:rPr>
          <w:rFonts w:ascii="TimesNewRomanPSMT" w:hAnsi="TimesNewRomanPSMT"/>
          <w:lang w:val="en-US"/>
        </w:rPr>
        <w:t xml:space="preserve"> provision for children over 3 years, all countries have an equal level of integration, which conceives ECEC as a «services with an intentional educational component to support </w:t>
      </w:r>
      <w:r w:rsidR="00A5506E" w:rsidRPr="00A5506E">
        <w:rPr>
          <w:rFonts w:ascii="TimesNewRomanPSMT" w:hAnsi="TimesNewRomanPSMT"/>
          <w:lang w:val="en-US"/>
        </w:rPr>
        <w:t>child</w:t>
      </w:r>
      <w:r w:rsidRPr="00A5506E">
        <w:rPr>
          <w:rFonts w:ascii="TimesNewRomanPSMT" w:hAnsi="TimesNewRomanPSMT"/>
          <w:lang w:val="en-US"/>
        </w:rPr>
        <w:t xml:space="preserve"> development and prepare for primary school</w:t>
      </w:r>
      <w:r w:rsidR="00A5506E" w:rsidRPr="00A5506E">
        <w:rPr>
          <w:rFonts w:ascii="TimesNewRomanPSMT" w:hAnsi="TimesNewRomanPSMT" w:hint="eastAsia"/>
          <w:lang w:val="en-US"/>
        </w:rPr>
        <w:t>»</w:t>
      </w:r>
      <w:r w:rsidRPr="00A5506E">
        <w:rPr>
          <w:rFonts w:ascii="TimesNewRomanPSMT" w:hAnsi="TimesNewRomanPSMT"/>
          <w:lang w:val="en-US"/>
        </w:rPr>
        <w:t xml:space="preserve"> (EuCom/EACEA/Eurydice, 2019, p. 12</w:t>
      </w:r>
      <w:r w:rsidR="00A5506E" w:rsidRPr="00A5506E">
        <w:rPr>
          <w:rFonts w:ascii="TimesNewRomanPSMT" w:hAnsi="TimesNewRomanPSMT"/>
          <w:lang w:val="en-US"/>
        </w:rPr>
        <w:t>)</w:t>
      </w:r>
      <w:r w:rsidRPr="00A5506E">
        <w:rPr>
          <w:rFonts w:ascii="TimesNewRomanPSMT" w:hAnsi="TimesNewRomanPSMT"/>
          <w:lang w:val="en-US"/>
        </w:rPr>
        <w:t xml:space="preserve">. </w:t>
      </w:r>
    </w:p>
    <w:p w14:paraId="589F3332" w14:textId="77777777" w:rsidR="004150ED" w:rsidRPr="00A5506E" w:rsidRDefault="002E7D0A" w:rsidP="001D3597">
      <w:pPr>
        <w:pStyle w:val="NormalWeb"/>
        <w:spacing w:line="276" w:lineRule="auto"/>
        <w:jc w:val="both"/>
        <w:rPr>
          <w:rFonts w:ascii="TimesNewRomanPSMT" w:hAnsi="TimesNewRomanPSMT"/>
          <w:lang w:val="en-US"/>
        </w:rPr>
      </w:pPr>
      <w:r w:rsidRPr="00A5506E">
        <w:rPr>
          <w:rFonts w:ascii="TimesNewRomanPSMT" w:hAnsi="TimesNewRomanPSMT"/>
          <w:lang w:val="en-US"/>
        </w:rPr>
        <w:t xml:space="preserve">In all partner countries center-based ECEC is provided in two separate types of age-dependent settings. In Italy, Bulgaria and Spain coexist separate setting and unitary </w:t>
      </w:r>
      <w:r w:rsidRPr="00A5506E">
        <w:rPr>
          <w:rFonts w:ascii="TimesNewRomanPSMT" w:hAnsi="TimesNewRomanPSMT"/>
          <w:lang w:val="en-US"/>
        </w:rPr>
        <w:lastRenderedPageBreak/>
        <w:t>setting for the whole age range</w:t>
      </w:r>
      <w:r w:rsidR="004150ED">
        <w:rPr>
          <w:rFonts w:ascii="TimesNewRomanPSMT" w:hAnsi="TimesNewRomanPSMT"/>
          <w:lang w:val="en-US"/>
        </w:rPr>
        <w:t>.</w:t>
      </w:r>
      <w:r w:rsidRPr="00A5506E">
        <w:rPr>
          <w:rFonts w:ascii="TimesNewRomanPSMT" w:hAnsi="TimesNewRomanPSMT"/>
          <w:lang w:val="en-US"/>
        </w:rPr>
        <w:t xml:space="preserve"> In ECEC Systems with separate setting, the transition between the two different </w:t>
      </w:r>
      <w:r w:rsidR="004261F5" w:rsidRPr="00A5506E">
        <w:rPr>
          <w:rFonts w:ascii="TimesNewRomanPSMT" w:hAnsi="TimesNewRomanPSMT"/>
          <w:lang w:val="en-US"/>
        </w:rPr>
        <w:t>types</w:t>
      </w:r>
      <w:r w:rsidRPr="00A5506E">
        <w:rPr>
          <w:rFonts w:ascii="TimesNewRomanPSMT" w:hAnsi="TimesNewRomanPSMT"/>
          <w:lang w:val="en-US"/>
        </w:rPr>
        <w:t xml:space="preserve"> of settings takes place at the age of 3. </w:t>
      </w:r>
    </w:p>
    <w:p w14:paraId="6E7BF016" w14:textId="77777777" w:rsidR="002E7D0A" w:rsidRPr="00A5506E" w:rsidRDefault="002E7D0A" w:rsidP="001D3597">
      <w:pPr>
        <w:pStyle w:val="NormalWeb"/>
        <w:spacing w:line="276" w:lineRule="auto"/>
        <w:jc w:val="both"/>
        <w:rPr>
          <w:rFonts w:ascii="TimesNewRomanPSMT" w:hAnsi="TimesNewRomanPSMT"/>
          <w:lang w:val="en-US"/>
        </w:rPr>
      </w:pPr>
      <w:r w:rsidRPr="00A5506E">
        <w:rPr>
          <w:rFonts w:ascii="TimesNewRomanPSMT" w:hAnsi="TimesNewRomanPSMT"/>
          <w:lang w:val="en-US"/>
        </w:rPr>
        <w:t xml:space="preserve">Only in Greece the transition takes place later, at the age of 4. </w:t>
      </w:r>
    </w:p>
    <w:p w14:paraId="23B65D8D" w14:textId="77777777" w:rsidR="004150ED" w:rsidRPr="00A5506E" w:rsidRDefault="004150ED" w:rsidP="001D3597">
      <w:pPr>
        <w:spacing w:before="100" w:beforeAutospacing="1" w:after="100" w:afterAutospacing="1" w:line="276" w:lineRule="auto"/>
        <w:jc w:val="both"/>
        <w:rPr>
          <w:lang w:val="en-US"/>
        </w:rPr>
      </w:pPr>
      <w:r w:rsidRPr="00A5506E">
        <w:rPr>
          <w:rFonts w:ascii="TimesNewRomanPSMT" w:hAnsi="TimesNewRomanPSMT"/>
          <w:lang w:val="en-US"/>
        </w:rPr>
        <w:t xml:space="preserve">In countries </w:t>
      </w:r>
      <w:r w:rsidR="00391394">
        <w:rPr>
          <w:rFonts w:ascii="TimesNewRomanPSMT" w:hAnsi="TimesNewRomanPSMT"/>
          <w:lang w:val="en-US"/>
        </w:rPr>
        <w:t>where the</w:t>
      </w:r>
      <w:r w:rsidRPr="00A5506E">
        <w:rPr>
          <w:rFonts w:ascii="TimesNewRomanPSMT" w:hAnsi="TimesNewRomanPSMT"/>
          <w:lang w:val="en-US"/>
        </w:rPr>
        <w:t xml:space="preserve"> model</w:t>
      </w:r>
      <w:r w:rsidR="00391394">
        <w:rPr>
          <w:rFonts w:ascii="TimesNewRomanPSMT" w:hAnsi="TimesNewRomanPSMT"/>
          <w:lang w:val="en-US"/>
        </w:rPr>
        <w:t xml:space="preserve"> is dual</w:t>
      </w:r>
      <w:r w:rsidRPr="00A5506E">
        <w:rPr>
          <w:rFonts w:ascii="TimesNewRomanPSMT" w:hAnsi="TimesNewRomanPSMT"/>
          <w:lang w:val="en-US"/>
        </w:rPr>
        <w:t xml:space="preserve">, the local authorities are </w:t>
      </w:r>
      <w:r w:rsidR="00391394">
        <w:rPr>
          <w:rFonts w:ascii="TimesNewRomanPSMT" w:hAnsi="TimesNewRomanPSMT"/>
          <w:lang w:val="en-US"/>
        </w:rPr>
        <w:t>responsible</w:t>
      </w:r>
      <w:r w:rsidRPr="00A5506E">
        <w:rPr>
          <w:rFonts w:ascii="TimesNewRomanPSMT" w:hAnsi="TimesNewRomanPSMT"/>
          <w:lang w:val="en-US"/>
        </w:rPr>
        <w:t xml:space="preserve"> for ECEC provision for children under 3 years </w:t>
      </w:r>
      <w:r w:rsidR="00391394">
        <w:rPr>
          <w:rFonts w:ascii="TimesNewRomanPSMT" w:hAnsi="TimesNewRomanPSMT"/>
          <w:lang w:val="en-US"/>
        </w:rPr>
        <w:t xml:space="preserve">while the </w:t>
      </w:r>
      <w:r w:rsidR="00391394" w:rsidRPr="00A5506E">
        <w:rPr>
          <w:rFonts w:ascii="TimesNewRomanPSMT" w:hAnsi="TimesNewRomanPSMT"/>
          <w:lang w:val="en-US"/>
        </w:rPr>
        <w:t xml:space="preserve">ECEC provision for children aged 3 and over </w:t>
      </w:r>
      <w:r w:rsidR="00391394">
        <w:rPr>
          <w:rFonts w:ascii="TimesNewRomanPSMT" w:hAnsi="TimesNewRomanPSMT"/>
          <w:lang w:val="en-US"/>
        </w:rPr>
        <w:t xml:space="preserve">is under the control and responsibility of </w:t>
      </w:r>
      <w:r w:rsidRPr="00A5506E">
        <w:rPr>
          <w:rFonts w:ascii="TimesNewRomanPSMT" w:hAnsi="TimesNewRomanPSMT"/>
          <w:lang w:val="en-US"/>
        </w:rPr>
        <w:t>the Ministry of Education.</w:t>
      </w:r>
      <w:r w:rsidR="00391394">
        <w:rPr>
          <w:rFonts w:ascii="TimesNewRomanPSMT" w:hAnsi="TimesNewRomanPSMT"/>
          <w:lang w:val="en-US"/>
        </w:rPr>
        <w:t xml:space="preserve"> I</w:t>
      </w:r>
      <w:r w:rsidRPr="00A5506E">
        <w:rPr>
          <w:rFonts w:ascii="TimesNewRomanPSMT" w:hAnsi="TimesNewRomanPSMT"/>
          <w:lang w:val="en-US"/>
        </w:rPr>
        <w:t xml:space="preserve">n countries where the model is single the Ministry of Education is responsible for all center-based ECEC provision (0-3 and 3-6). </w:t>
      </w:r>
    </w:p>
    <w:p w14:paraId="262FB0E2" w14:textId="77777777" w:rsidR="00A35121" w:rsidRPr="00391394" w:rsidRDefault="00A35121" w:rsidP="001D3597">
      <w:pPr>
        <w:spacing w:line="276" w:lineRule="auto"/>
        <w:jc w:val="both"/>
        <w:rPr>
          <w:lang w:val="en-US"/>
        </w:rPr>
      </w:pPr>
    </w:p>
    <w:p w14:paraId="0EA18C98" w14:textId="77777777" w:rsidR="00D410B5" w:rsidRDefault="00D410B5" w:rsidP="001D3597">
      <w:pPr>
        <w:spacing w:line="276" w:lineRule="auto"/>
        <w:jc w:val="both"/>
        <w:rPr>
          <w:lang w:val="en-US"/>
        </w:rPr>
      </w:pPr>
      <w:r w:rsidRPr="001B0B0D">
        <w:rPr>
          <w:b/>
          <w:lang w:val="en-US"/>
        </w:rPr>
        <w:t>UNIT 2:</w:t>
      </w:r>
      <w:r w:rsidRPr="001B0B0D">
        <w:rPr>
          <w:lang w:val="en-US"/>
        </w:rPr>
        <w:t xml:space="preserve"> </w:t>
      </w:r>
      <w:r w:rsidRPr="001B0B0D">
        <w:rPr>
          <w:b/>
          <w:lang w:val="en-US"/>
        </w:rPr>
        <w:t xml:space="preserve">ACCESS </w:t>
      </w:r>
      <w:r w:rsidRPr="001B0B0D">
        <w:rPr>
          <w:lang w:val="en-US"/>
        </w:rPr>
        <w:t xml:space="preserve">(place guarantee: entitlement, mandatory attendance) </w:t>
      </w:r>
    </w:p>
    <w:p w14:paraId="669B696D" w14:textId="77777777" w:rsidR="00A35121" w:rsidRPr="007F2417" w:rsidRDefault="00A35121" w:rsidP="001D3597">
      <w:pPr>
        <w:spacing w:line="276" w:lineRule="auto"/>
        <w:jc w:val="both"/>
        <w:rPr>
          <w:lang w:val="en-US"/>
        </w:rPr>
      </w:pPr>
    </w:p>
    <w:p w14:paraId="73285C00" w14:textId="77777777" w:rsidR="00A35121" w:rsidRPr="00A35121" w:rsidRDefault="00A35121" w:rsidP="001D3597">
      <w:pPr>
        <w:pStyle w:val="ListParagraph"/>
        <w:numPr>
          <w:ilvl w:val="0"/>
          <w:numId w:val="32"/>
        </w:numPr>
        <w:spacing w:after="200" w:line="276" w:lineRule="auto"/>
        <w:jc w:val="both"/>
        <w:rPr>
          <w:rFonts w:eastAsiaTheme="minorHAnsi"/>
          <w:u w:val="single"/>
          <w:lang w:val="en-US" w:eastAsia="en-US"/>
        </w:rPr>
      </w:pPr>
      <w:r w:rsidRPr="00FB713F">
        <w:rPr>
          <w:u w:val="single"/>
          <w:lang w:val="en-US"/>
        </w:rPr>
        <w:t>POLICIES</w:t>
      </w:r>
      <w:r w:rsidRPr="001B0B0D">
        <w:rPr>
          <w:u w:val="single"/>
          <w:lang w:val="en-US"/>
        </w:rPr>
        <w:t xml:space="preserve"> ON </w:t>
      </w:r>
      <w:r>
        <w:rPr>
          <w:u w:val="single"/>
          <w:lang w:val="en-US"/>
        </w:rPr>
        <w:t>HOW TO SUPPORT ACCESS</w:t>
      </w:r>
    </w:p>
    <w:p w14:paraId="6E5E714C" w14:textId="77777777" w:rsidR="007F2417" w:rsidRPr="00A5506E" w:rsidRDefault="007F2417" w:rsidP="001D3597">
      <w:pPr>
        <w:spacing w:before="100" w:beforeAutospacing="1" w:after="100" w:afterAutospacing="1" w:line="276" w:lineRule="auto"/>
        <w:rPr>
          <w:lang w:val="en-US"/>
        </w:rPr>
      </w:pPr>
      <w:r w:rsidRPr="00A5506E">
        <w:rPr>
          <w:rFonts w:ascii="TimesNewRomanPSMT" w:hAnsi="TimesNewRomanPSMT"/>
          <w:lang w:val="en-US"/>
        </w:rPr>
        <w:t xml:space="preserve">The access dimension </w:t>
      </w:r>
      <w:r>
        <w:rPr>
          <w:lang w:val="en-US"/>
        </w:rPr>
        <w:t xml:space="preserve">is </w:t>
      </w:r>
      <w:r w:rsidRPr="00A5506E">
        <w:rPr>
          <w:rFonts w:ascii="TimesNewRomanPSMT" w:hAnsi="TimesNewRomanPSMT"/>
          <w:lang w:val="en-US"/>
        </w:rPr>
        <w:t xml:space="preserve">a fundamental indicator in understanding the level of quality of educational services for children aged </w:t>
      </w:r>
      <w:r>
        <w:rPr>
          <w:rFonts w:ascii="TimesNewRomanPSMT" w:hAnsi="TimesNewRomanPSMT"/>
          <w:lang w:val="en-US"/>
        </w:rPr>
        <w:t>0</w:t>
      </w:r>
      <w:r w:rsidRPr="00A5506E">
        <w:rPr>
          <w:rFonts w:ascii="TimesNewRomanPSMT" w:hAnsi="TimesNewRomanPSMT"/>
          <w:lang w:val="en-US"/>
        </w:rPr>
        <w:t>-</w:t>
      </w:r>
      <w:r>
        <w:rPr>
          <w:rFonts w:ascii="TimesNewRomanPSMT" w:hAnsi="TimesNewRomanPSMT"/>
          <w:lang w:val="en-US"/>
        </w:rPr>
        <w:t>6</w:t>
      </w:r>
      <w:r w:rsidRPr="00A5506E">
        <w:rPr>
          <w:rFonts w:ascii="TimesNewRomanPSMT" w:hAnsi="TimesNewRomanPSMT"/>
          <w:lang w:val="en-US"/>
        </w:rPr>
        <w:t>.</w:t>
      </w:r>
    </w:p>
    <w:p w14:paraId="382D4FD8" w14:textId="77777777" w:rsidR="00B64FEF" w:rsidRPr="001B0B0D" w:rsidRDefault="000B7BF0" w:rsidP="001D3597">
      <w:pPr>
        <w:spacing w:line="276" w:lineRule="auto"/>
        <w:jc w:val="both"/>
        <w:rPr>
          <w:lang w:val="en-US"/>
        </w:rPr>
      </w:pPr>
      <w:r w:rsidRPr="001B0B0D">
        <w:rPr>
          <w:lang w:val="en-US"/>
        </w:rPr>
        <w:t>EU Quality Framework for Early Childhood Education and Care</w:t>
      </w:r>
      <w:r w:rsidR="007F2417">
        <w:rPr>
          <w:lang w:val="en-US"/>
        </w:rPr>
        <w:t>,</w:t>
      </w:r>
      <w:r w:rsidRPr="001B0B0D">
        <w:rPr>
          <w:lang w:val="en-US"/>
        </w:rPr>
        <w:t xml:space="preserve"> ensuring “access to ECEC</w:t>
      </w:r>
      <w:r w:rsidR="007F2417">
        <w:rPr>
          <w:lang w:val="en-US"/>
        </w:rPr>
        <w:t>,</w:t>
      </w:r>
      <w:r w:rsidRPr="001B0B0D">
        <w:rPr>
          <w:lang w:val="en-US"/>
        </w:rPr>
        <w:t xml:space="preserve"> represents a protection factor for children and contributes to their healthy development</w:t>
      </w:r>
      <w:r w:rsidR="00A5506E">
        <w:rPr>
          <w:lang w:val="en-US"/>
        </w:rPr>
        <w:t xml:space="preserve"> and educational success” (EuCo</w:t>
      </w:r>
      <w:r w:rsidRPr="001B0B0D">
        <w:rPr>
          <w:lang w:val="en-US"/>
        </w:rPr>
        <w:t xml:space="preserve">m/EACEA/Eurydice, 2019, p. 43). </w:t>
      </w:r>
    </w:p>
    <w:p w14:paraId="3D5CE637" w14:textId="77777777" w:rsidR="00B64FEF" w:rsidRPr="001B0B0D" w:rsidRDefault="000B7BF0" w:rsidP="001D3597">
      <w:pPr>
        <w:spacing w:line="276" w:lineRule="auto"/>
        <w:jc w:val="both"/>
        <w:rPr>
          <w:lang w:val="en-US"/>
        </w:rPr>
      </w:pPr>
      <w:r w:rsidRPr="001B0B0D">
        <w:rPr>
          <w:lang w:val="en-US"/>
        </w:rPr>
        <w:t xml:space="preserve">Home based provision and child minders support the offer of ECEC provision in center- based for children aged 0-6, especially in countries where there are no guaranteed places and where ECEC attendance is not compulsory. </w:t>
      </w:r>
    </w:p>
    <w:p w14:paraId="2FF8902B" w14:textId="77777777" w:rsidR="00126757" w:rsidRPr="00A5506E" w:rsidRDefault="000B7BF0" w:rsidP="001D3597">
      <w:pPr>
        <w:pStyle w:val="NormalWeb"/>
        <w:spacing w:line="276" w:lineRule="auto"/>
        <w:jc w:val="both"/>
        <w:rPr>
          <w:rFonts w:ascii="TimesNewRomanPSMT" w:hAnsi="TimesNewRomanPSMT"/>
          <w:lang w:val="en-US"/>
        </w:rPr>
      </w:pPr>
      <w:r w:rsidRPr="001B0B0D">
        <w:rPr>
          <w:lang w:val="en-US"/>
        </w:rPr>
        <w:t>Bulgaria and Greece make ECEC attendance compulsory</w:t>
      </w:r>
      <w:r w:rsidR="003F6001">
        <w:rPr>
          <w:lang w:val="en-US"/>
        </w:rPr>
        <w:t>,</w:t>
      </w:r>
      <w:r w:rsidR="003F6001" w:rsidRPr="00A5506E">
        <w:rPr>
          <w:rFonts w:ascii="TimesNewRomanPSMT" w:hAnsi="TimesNewRomanPSMT"/>
          <w:lang w:val="en-US"/>
        </w:rPr>
        <w:t xml:space="preserve"> while Spain provide</w:t>
      </w:r>
      <w:r w:rsidR="003F6001">
        <w:rPr>
          <w:rFonts w:ascii="TimesNewRomanPSMT" w:hAnsi="TimesNewRomanPSMT"/>
          <w:lang w:val="en-US"/>
        </w:rPr>
        <w:t>s</w:t>
      </w:r>
      <w:r w:rsidR="003F6001" w:rsidRPr="00A5506E">
        <w:rPr>
          <w:rFonts w:ascii="TimesNewRomanPSMT" w:hAnsi="TimesNewRomanPSMT"/>
          <w:lang w:val="en-US"/>
        </w:rPr>
        <w:t xml:space="preserve"> a legal entitlement to an ECEC place. </w:t>
      </w:r>
    </w:p>
    <w:p w14:paraId="6DBF8055" w14:textId="77777777" w:rsidR="00A35121" w:rsidRPr="00A35121" w:rsidRDefault="00A35121" w:rsidP="001D3597">
      <w:pPr>
        <w:pStyle w:val="ListParagraph"/>
        <w:numPr>
          <w:ilvl w:val="0"/>
          <w:numId w:val="32"/>
        </w:numPr>
        <w:spacing w:line="276" w:lineRule="auto"/>
        <w:jc w:val="both"/>
        <w:rPr>
          <w:u w:val="single"/>
          <w:lang w:val="en-US"/>
        </w:rPr>
      </w:pPr>
      <w:r>
        <w:rPr>
          <w:u w:val="single"/>
          <w:lang w:val="en-US"/>
        </w:rPr>
        <w:t>MEASURES</w:t>
      </w:r>
      <w:r w:rsidRPr="00A35121">
        <w:rPr>
          <w:u w:val="single"/>
          <w:lang w:val="en-US"/>
        </w:rPr>
        <w:t xml:space="preserve"> </w:t>
      </w:r>
      <w:r>
        <w:rPr>
          <w:u w:val="single"/>
          <w:lang w:val="en-US"/>
        </w:rPr>
        <w:t>TO FACILITAE THE ACCESS IN ECEC</w:t>
      </w:r>
    </w:p>
    <w:p w14:paraId="66AB3E5A" w14:textId="77777777" w:rsidR="000B7BF0" w:rsidRPr="001B0B0D" w:rsidRDefault="000B7BF0" w:rsidP="001D3597">
      <w:pPr>
        <w:spacing w:line="276" w:lineRule="auto"/>
        <w:jc w:val="both"/>
        <w:rPr>
          <w:lang w:val="en-US"/>
        </w:rPr>
      </w:pPr>
      <w:r w:rsidRPr="001B0B0D">
        <w:rPr>
          <w:lang w:val="en-US"/>
        </w:rPr>
        <w:t>The main measures common to all countries aimed at facilitating the integration of children in disadvantaged situations within the ECEC system are:</w:t>
      </w:r>
    </w:p>
    <w:p w14:paraId="5283FE1A" w14:textId="77777777" w:rsidR="000B7BF0" w:rsidRPr="001B0B0D" w:rsidRDefault="000B7BF0" w:rsidP="001D3597">
      <w:pPr>
        <w:pStyle w:val="ListParagraph"/>
        <w:spacing w:line="276" w:lineRule="auto"/>
        <w:jc w:val="both"/>
        <w:rPr>
          <w:lang w:val="en-US"/>
        </w:rPr>
      </w:pPr>
      <w:r w:rsidRPr="001B0B0D">
        <w:rPr>
          <w:lang w:val="en-US"/>
        </w:rPr>
        <w:t xml:space="preserve">1. </w:t>
      </w:r>
      <w:r w:rsidR="00A35121">
        <w:rPr>
          <w:lang w:val="en-US"/>
        </w:rPr>
        <w:t>F</w:t>
      </w:r>
      <w:r w:rsidRPr="001B0B0D">
        <w:rPr>
          <w:lang w:val="en-US"/>
        </w:rPr>
        <w:t>ee reductions,</w:t>
      </w:r>
    </w:p>
    <w:p w14:paraId="2CB80B81" w14:textId="77777777" w:rsidR="000B7BF0" w:rsidRPr="001B0B0D" w:rsidRDefault="000B7BF0" w:rsidP="001D3597">
      <w:pPr>
        <w:pStyle w:val="ListParagraph"/>
        <w:spacing w:line="276" w:lineRule="auto"/>
        <w:jc w:val="both"/>
        <w:rPr>
          <w:lang w:val="en-US"/>
        </w:rPr>
      </w:pPr>
      <w:r w:rsidRPr="001B0B0D">
        <w:rPr>
          <w:lang w:val="en-US"/>
        </w:rPr>
        <w:t xml:space="preserve">2. </w:t>
      </w:r>
      <w:r w:rsidR="00A35121">
        <w:rPr>
          <w:lang w:val="en-US"/>
        </w:rPr>
        <w:t>P</w:t>
      </w:r>
      <w:r w:rsidRPr="001B0B0D">
        <w:rPr>
          <w:lang w:val="en-US"/>
        </w:rPr>
        <w:t>riority admission,</w:t>
      </w:r>
    </w:p>
    <w:p w14:paraId="2B9E2875" w14:textId="77777777" w:rsidR="000B7BF0" w:rsidRPr="001B0B0D" w:rsidRDefault="000B7BF0" w:rsidP="001D3597">
      <w:pPr>
        <w:pStyle w:val="ListParagraph"/>
        <w:spacing w:line="276" w:lineRule="auto"/>
        <w:jc w:val="both"/>
        <w:rPr>
          <w:lang w:val="en-US"/>
        </w:rPr>
      </w:pPr>
      <w:r w:rsidRPr="001B0B0D">
        <w:rPr>
          <w:lang w:val="en-US"/>
        </w:rPr>
        <w:t xml:space="preserve">3. </w:t>
      </w:r>
      <w:r w:rsidR="00A35121">
        <w:rPr>
          <w:lang w:val="en-US"/>
        </w:rPr>
        <w:t>N</w:t>
      </w:r>
      <w:r w:rsidRPr="001B0B0D">
        <w:rPr>
          <w:lang w:val="en-US"/>
        </w:rPr>
        <w:t>ational program to reduce poverty and social exclusion and to encourage the enrolment in ECEC system,</w:t>
      </w:r>
    </w:p>
    <w:p w14:paraId="6D82ED1D" w14:textId="77777777" w:rsidR="00D410B5" w:rsidRPr="00A35121" w:rsidRDefault="000B7BF0" w:rsidP="001D3597">
      <w:pPr>
        <w:pStyle w:val="ListParagraph"/>
        <w:spacing w:line="276" w:lineRule="auto"/>
        <w:jc w:val="both"/>
        <w:rPr>
          <w:lang w:val="en-US"/>
        </w:rPr>
      </w:pPr>
      <w:r w:rsidRPr="001B0B0D">
        <w:rPr>
          <w:lang w:val="en-US"/>
        </w:rPr>
        <w:t xml:space="preserve">4. </w:t>
      </w:r>
      <w:r w:rsidR="00A35121">
        <w:rPr>
          <w:lang w:val="en-US"/>
        </w:rPr>
        <w:t>N</w:t>
      </w:r>
      <w:r w:rsidRPr="001B0B0D">
        <w:rPr>
          <w:lang w:val="en-US"/>
        </w:rPr>
        <w:t xml:space="preserve">ational plan for integration of minority and refugee preschool. </w:t>
      </w:r>
    </w:p>
    <w:p w14:paraId="52CF5EDB" w14:textId="77777777" w:rsidR="00D410B5" w:rsidRDefault="00D410B5" w:rsidP="001D3597">
      <w:pPr>
        <w:spacing w:line="276" w:lineRule="auto"/>
        <w:jc w:val="both"/>
        <w:rPr>
          <w:lang w:val="en-US"/>
        </w:rPr>
      </w:pPr>
    </w:p>
    <w:p w14:paraId="7876D1FE" w14:textId="77777777" w:rsidR="000308BC" w:rsidRDefault="00D410B5" w:rsidP="001D3597">
      <w:pPr>
        <w:spacing w:line="276" w:lineRule="auto"/>
        <w:jc w:val="both"/>
        <w:rPr>
          <w:b/>
          <w:lang w:val="en-US"/>
        </w:rPr>
      </w:pPr>
      <w:r w:rsidRPr="001B0B0D">
        <w:rPr>
          <w:b/>
          <w:lang w:val="en-US"/>
        </w:rPr>
        <w:t>UNIT 3:</w:t>
      </w:r>
      <w:r w:rsidRPr="001B0B0D">
        <w:rPr>
          <w:lang w:val="en-US"/>
        </w:rPr>
        <w:t xml:space="preserve"> </w:t>
      </w:r>
      <w:r w:rsidRPr="001B0B0D">
        <w:rPr>
          <w:b/>
          <w:lang w:val="en-US"/>
        </w:rPr>
        <w:t xml:space="preserve">STAFF </w:t>
      </w:r>
    </w:p>
    <w:p w14:paraId="016306B2" w14:textId="77777777" w:rsidR="00126757" w:rsidRDefault="00126757" w:rsidP="001D3597">
      <w:pPr>
        <w:spacing w:line="276" w:lineRule="auto"/>
        <w:jc w:val="both"/>
        <w:rPr>
          <w:b/>
          <w:lang w:val="en-US"/>
        </w:rPr>
      </w:pPr>
    </w:p>
    <w:p w14:paraId="4F04933C" w14:textId="77777777" w:rsidR="000308BC" w:rsidRDefault="00D410B5" w:rsidP="001D3597">
      <w:pPr>
        <w:spacing w:line="276" w:lineRule="auto"/>
        <w:jc w:val="both"/>
        <w:rPr>
          <w:lang w:val="en-US"/>
        </w:rPr>
      </w:pPr>
      <w:r w:rsidRPr="001B0B0D">
        <w:rPr>
          <w:lang w:val="en-US"/>
        </w:rPr>
        <w:t xml:space="preserve">(initial training, continuing education, professional development, workload) </w:t>
      </w:r>
    </w:p>
    <w:p w14:paraId="7D9143F4" w14:textId="77777777" w:rsidR="000308BC" w:rsidRPr="00A5506E" w:rsidRDefault="000308BC" w:rsidP="001D3597">
      <w:pPr>
        <w:spacing w:before="100" w:beforeAutospacing="1" w:after="100" w:afterAutospacing="1" w:line="276" w:lineRule="auto"/>
        <w:jc w:val="both"/>
        <w:rPr>
          <w:rFonts w:ascii="TimesNewRomanPSMT" w:hAnsi="TimesNewRomanPSMT"/>
          <w:lang w:val="en-US"/>
        </w:rPr>
      </w:pPr>
      <w:r w:rsidRPr="00A5506E">
        <w:rPr>
          <w:rFonts w:ascii="TimesNewRomanPSMT" w:hAnsi="TimesNewRomanPSMT"/>
          <w:lang w:val="en-US"/>
        </w:rPr>
        <w:t xml:space="preserve">The 2019 Council Recommendation on High-Quality ECEC Systems states that “in order to </w:t>
      </w:r>
      <w:r w:rsidR="004261F5" w:rsidRPr="00A5506E">
        <w:rPr>
          <w:rFonts w:ascii="TimesNewRomanPSMT" w:hAnsi="TimesNewRomanPSMT"/>
          <w:lang w:val="en-US"/>
        </w:rPr>
        <w:t>fulfill</w:t>
      </w:r>
      <w:r w:rsidRPr="00A5506E">
        <w:rPr>
          <w:rFonts w:ascii="TimesNewRomanPSMT" w:hAnsi="TimesNewRomanPSMT"/>
          <w:lang w:val="en-US"/>
        </w:rPr>
        <w:t xml:space="preserve"> their professional role in supporting children and their families, early childhood education and care staff require complex skills and competences, a deep </w:t>
      </w:r>
      <w:r w:rsidRPr="00A5506E">
        <w:rPr>
          <w:rFonts w:ascii="TimesNewRomanPSMT" w:hAnsi="TimesNewRomanPSMT"/>
          <w:lang w:val="en-US"/>
        </w:rPr>
        <w:lastRenderedPageBreak/>
        <w:t xml:space="preserve">knowledge and understanding of child development and an awareness of early childhood pedagogy” (p. 3). </w:t>
      </w:r>
    </w:p>
    <w:p w14:paraId="48E8E72B" w14:textId="77777777" w:rsidR="000308BC" w:rsidRPr="00A5506E" w:rsidRDefault="000308BC" w:rsidP="001D3597">
      <w:pPr>
        <w:spacing w:before="100" w:beforeAutospacing="1" w:after="100" w:afterAutospacing="1" w:line="276" w:lineRule="auto"/>
        <w:jc w:val="both"/>
        <w:rPr>
          <w:lang w:val="en-US"/>
        </w:rPr>
      </w:pPr>
      <w:r w:rsidRPr="00A5506E">
        <w:rPr>
          <w:rFonts w:ascii="TimesNewRomanPSMT" w:hAnsi="TimesNewRomanPSMT"/>
          <w:lang w:val="en-US"/>
        </w:rPr>
        <w:t xml:space="preserve">According to this, it emerges clearly that staff skills are essential for a quality ECEC service. </w:t>
      </w:r>
    </w:p>
    <w:p w14:paraId="29F93C75" w14:textId="77777777" w:rsidR="00D410B5" w:rsidRDefault="00D410B5" w:rsidP="001D3597">
      <w:pPr>
        <w:pStyle w:val="ListParagraph"/>
        <w:numPr>
          <w:ilvl w:val="0"/>
          <w:numId w:val="3"/>
        </w:numPr>
        <w:spacing w:line="276" w:lineRule="auto"/>
        <w:jc w:val="both"/>
        <w:rPr>
          <w:u w:val="single"/>
          <w:lang w:val="en-US"/>
        </w:rPr>
      </w:pPr>
      <w:r w:rsidRPr="001B0B0D">
        <w:rPr>
          <w:lang w:val="en-US"/>
        </w:rPr>
        <w:t xml:space="preserve"> </w:t>
      </w:r>
      <w:r w:rsidR="00A35121">
        <w:rPr>
          <w:u w:val="single"/>
          <w:lang w:val="en-US"/>
        </w:rPr>
        <w:t>QUALIFICATION REQUIREMENTS</w:t>
      </w:r>
    </w:p>
    <w:p w14:paraId="59911431" w14:textId="77777777" w:rsidR="00CE0B07" w:rsidRPr="001B0B0D" w:rsidRDefault="00CE0B07" w:rsidP="001D3597">
      <w:pPr>
        <w:pStyle w:val="ListParagraph"/>
        <w:spacing w:line="276" w:lineRule="auto"/>
        <w:jc w:val="both"/>
        <w:rPr>
          <w:u w:val="single"/>
          <w:lang w:val="en-US"/>
        </w:rPr>
      </w:pPr>
    </w:p>
    <w:p w14:paraId="2DC084C7"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Early foreign language learning </w:t>
      </w:r>
    </w:p>
    <w:p w14:paraId="4DB28C20"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Digital awareness </w:t>
      </w:r>
    </w:p>
    <w:p w14:paraId="55B68C8D"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Reading literacy </w:t>
      </w:r>
    </w:p>
    <w:p w14:paraId="573AF0C3"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Numerical and logical reasoning </w:t>
      </w:r>
    </w:p>
    <w:p w14:paraId="0B334621"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Civic and democratic competences </w:t>
      </w:r>
    </w:p>
    <w:p w14:paraId="491618EF"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Learning to learn </w:t>
      </w:r>
    </w:p>
    <w:p w14:paraId="6FC76475"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Health education </w:t>
      </w:r>
    </w:p>
    <w:p w14:paraId="4F65E253"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Cooperation skills </w:t>
      </w:r>
    </w:p>
    <w:p w14:paraId="12A873E1" w14:textId="77777777" w:rsidR="001C66E3" w:rsidRPr="001B0B0D" w:rsidRDefault="001C66E3" w:rsidP="001D3597">
      <w:pPr>
        <w:pStyle w:val="ListParagraph"/>
        <w:numPr>
          <w:ilvl w:val="0"/>
          <w:numId w:val="30"/>
        </w:numPr>
        <w:spacing w:line="276" w:lineRule="auto"/>
        <w:ind w:left="426"/>
        <w:jc w:val="both"/>
        <w:rPr>
          <w:lang w:val="en-US"/>
        </w:rPr>
      </w:pPr>
      <w:r w:rsidRPr="001B0B0D">
        <w:rPr>
          <w:lang w:val="en-US"/>
        </w:rPr>
        <w:t xml:space="preserve">Understanding of the world Language &amp; communication skills Expressive arts and development of creativity </w:t>
      </w:r>
    </w:p>
    <w:p w14:paraId="63723D87" w14:textId="77777777" w:rsidR="00CE0B07" w:rsidRDefault="001C66E3" w:rsidP="001D3597">
      <w:pPr>
        <w:pStyle w:val="ListParagraph"/>
        <w:numPr>
          <w:ilvl w:val="0"/>
          <w:numId w:val="30"/>
        </w:numPr>
        <w:spacing w:line="276" w:lineRule="auto"/>
        <w:ind w:left="426"/>
        <w:jc w:val="both"/>
        <w:rPr>
          <w:lang w:val="en-US"/>
        </w:rPr>
      </w:pPr>
      <w:r w:rsidRPr="001B0B0D">
        <w:rPr>
          <w:lang w:val="en-US"/>
        </w:rPr>
        <w:t xml:space="preserve">Physical development and movement </w:t>
      </w:r>
    </w:p>
    <w:p w14:paraId="30AF4620" w14:textId="77777777" w:rsidR="00D410B5" w:rsidRPr="00CE0B07" w:rsidRDefault="001C66E3" w:rsidP="001D3597">
      <w:pPr>
        <w:pStyle w:val="ListParagraph"/>
        <w:numPr>
          <w:ilvl w:val="0"/>
          <w:numId w:val="30"/>
        </w:numPr>
        <w:spacing w:line="276" w:lineRule="auto"/>
        <w:ind w:left="426"/>
        <w:jc w:val="both"/>
        <w:rPr>
          <w:lang w:val="en-US"/>
        </w:rPr>
      </w:pPr>
      <w:r w:rsidRPr="00CE0B07">
        <w:rPr>
          <w:lang w:val="en-US"/>
        </w:rPr>
        <w:t xml:space="preserve">Emotional, personal and social development </w:t>
      </w:r>
    </w:p>
    <w:p w14:paraId="4F220A8C" w14:textId="77777777" w:rsidR="000308BC" w:rsidRPr="00CE0B07" w:rsidRDefault="000308BC" w:rsidP="001D3597">
      <w:pPr>
        <w:spacing w:line="276" w:lineRule="auto"/>
        <w:jc w:val="both"/>
        <w:rPr>
          <w:lang w:val="en-US"/>
        </w:rPr>
      </w:pPr>
    </w:p>
    <w:p w14:paraId="67FB7D4A" w14:textId="77777777" w:rsidR="00D410B5" w:rsidRDefault="008545C3" w:rsidP="001D3597">
      <w:pPr>
        <w:pStyle w:val="ListParagraph"/>
        <w:numPr>
          <w:ilvl w:val="0"/>
          <w:numId w:val="3"/>
        </w:numPr>
        <w:spacing w:line="276" w:lineRule="auto"/>
        <w:jc w:val="both"/>
        <w:rPr>
          <w:bCs/>
          <w:u w:val="single"/>
          <w:lang w:val="en-US"/>
        </w:rPr>
      </w:pPr>
      <w:r w:rsidRPr="000308BC">
        <w:rPr>
          <w:bCs/>
          <w:u w:val="single"/>
          <w:lang w:val="en-US"/>
        </w:rPr>
        <w:t>EDUCATIONAL GUIDELINES</w:t>
      </w:r>
      <w:r w:rsidR="00D410B5" w:rsidRPr="000308BC">
        <w:rPr>
          <w:bCs/>
          <w:u w:val="single"/>
          <w:lang w:val="en-US"/>
        </w:rPr>
        <w:t xml:space="preserve"> </w:t>
      </w:r>
    </w:p>
    <w:p w14:paraId="36027752" w14:textId="77777777" w:rsidR="004F5C4B" w:rsidRPr="000308BC" w:rsidRDefault="004F5C4B" w:rsidP="004F5C4B">
      <w:pPr>
        <w:pStyle w:val="ListParagraph"/>
        <w:spacing w:line="276" w:lineRule="auto"/>
        <w:jc w:val="both"/>
        <w:rPr>
          <w:bCs/>
          <w:u w:val="single"/>
          <w:lang w:val="en-US"/>
        </w:rPr>
      </w:pPr>
    </w:p>
    <w:p w14:paraId="17A84CCC" w14:textId="77777777" w:rsidR="00D410B5" w:rsidRPr="002E4AF0" w:rsidRDefault="002E4AF0" w:rsidP="001D3597">
      <w:pPr>
        <w:spacing w:line="276" w:lineRule="auto"/>
        <w:jc w:val="both"/>
        <w:rPr>
          <w:lang w:val="en-US"/>
        </w:rPr>
      </w:pPr>
      <w:r>
        <w:rPr>
          <w:lang w:val="en-US"/>
        </w:rPr>
        <w:t>National curriculum by Ministry of National Education</w:t>
      </w:r>
    </w:p>
    <w:p w14:paraId="2E96F6F1" w14:textId="77777777" w:rsidR="006015DB" w:rsidRDefault="006015DB" w:rsidP="001D3597">
      <w:pPr>
        <w:spacing w:line="276" w:lineRule="auto"/>
        <w:jc w:val="both"/>
        <w:rPr>
          <w:u w:val="single"/>
          <w:lang w:val="en-US"/>
        </w:rPr>
      </w:pPr>
    </w:p>
    <w:p w14:paraId="708C444E" w14:textId="77777777" w:rsidR="002E4AF0" w:rsidRDefault="00D410B5" w:rsidP="001D3597">
      <w:pPr>
        <w:spacing w:line="276" w:lineRule="auto"/>
        <w:jc w:val="both"/>
        <w:rPr>
          <w:u w:val="single"/>
          <w:lang w:val="en-US"/>
        </w:rPr>
      </w:pPr>
      <w:r w:rsidRPr="002E4AF0">
        <w:rPr>
          <w:u w:val="single"/>
          <w:lang w:val="en-US"/>
        </w:rPr>
        <w:t>OBJECTIVES</w:t>
      </w:r>
      <w:r w:rsidR="002E4AF0">
        <w:rPr>
          <w:u w:val="single"/>
          <w:lang w:val="en-US"/>
        </w:rPr>
        <w:t xml:space="preserve">: </w:t>
      </w:r>
    </w:p>
    <w:p w14:paraId="50254C7C" w14:textId="77777777" w:rsidR="00CE0B07" w:rsidRDefault="00CE0B07" w:rsidP="001D3597">
      <w:pPr>
        <w:spacing w:line="276" w:lineRule="auto"/>
        <w:jc w:val="both"/>
        <w:rPr>
          <w:u w:val="single"/>
          <w:lang w:val="en-US"/>
        </w:rPr>
      </w:pPr>
    </w:p>
    <w:p w14:paraId="41F41D78" w14:textId="77777777" w:rsidR="00D410B5" w:rsidRPr="00CE0B07" w:rsidRDefault="002E4AF0" w:rsidP="001D3597">
      <w:pPr>
        <w:pStyle w:val="ListParagraph"/>
        <w:numPr>
          <w:ilvl w:val="0"/>
          <w:numId w:val="42"/>
        </w:numPr>
        <w:spacing w:line="276" w:lineRule="auto"/>
        <w:ind w:left="426"/>
        <w:jc w:val="both"/>
        <w:rPr>
          <w:lang w:val="en-US"/>
        </w:rPr>
      </w:pPr>
      <w:r w:rsidRPr="00CE0B07">
        <w:rPr>
          <w:lang w:val="en-US"/>
        </w:rPr>
        <w:t>Development of the child personality</w:t>
      </w:r>
    </w:p>
    <w:p w14:paraId="4D1B5810" w14:textId="77777777" w:rsidR="002E4AF0" w:rsidRPr="00CE0B07" w:rsidRDefault="002E4AF0" w:rsidP="001D3597">
      <w:pPr>
        <w:pStyle w:val="ListParagraph"/>
        <w:numPr>
          <w:ilvl w:val="0"/>
          <w:numId w:val="42"/>
        </w:numPr>
        <w:spacing w:line="276" w:lineRule="auto"/>
        <w:ind w:left="426"/>
        <w:jc w:val="both"/>
        <w:rPr>
          <w:lang w:val="en-US"/>
        </w:rPr>
      </w:pPr>
      <w:r w:rsidRPr="00CE0B07">
        <w:rPr>
          <w:lang w:val="en-US"/>
        </w:rPr>
        <w:t>Development of the capacity to interact with others</w:t>
      </w:r>
      <w:r w:rsidR="006F575E" w:rsidRPr="00CE0B07">
        <w:rPr>
          <w:lang w:val="en-US"/>
        </w:rPr>
        <w:t xml:space="preserve"> (children, adults, environment)</w:t>
      </w:r>
    </w:p>
    <w:p w14:paraId="2D0E44FE" w14:textId="77777777" w:rsidR="006F575E" w:rsidRPr="00CE0B07" w:rsidRDefault="006F575E" w:rsidP="001D3597">
      <w:pPr>
        <w:pStyle w:val="ListParagraph"/>
        <w:numPr>
          <w:ilvl w:val="0"/>
          <w:numId w:val="42"/>
        </w:numPr>
        <w:spacing w:line="276" w:lineRule="auto"/>
        <w:ind w:left="426"/>
        <w:jc w:val="both"/>
        <w:rPr>
          <w:lang w:val="en-US"/>
        </w:rPr>
      </w:pPr>
      <w:r w:rsidRPr="00CE0B07">
        <w:rPr>
          <w:lang w:val="en-US"/>
        </w:rPr>
        <w:t>Encouraging autonomous learning</w:t>
      </w:r>
    </w:p>
    <w:p w14:paraId="17797C53" w14:textId="77777777" w:rsidR="006F575E" w:rsidRPr="00CE0B07" w:rsidRDefault="006F575E" w:rsidP="001D3597">
      <w:pPr>
        <w:pStyle w:val="ListParagraph"/>
        <w:numPr>
          <w:ilvl w:val="0"/>
          <w:numId w:val="42"/>
        </w:numPr>
        <w:spacing w:line="276" w:lineRule="auto"/>
        <w:ind w:left="426"/>
        <w:jc w:val="both"/>
        <w:rPr>
          <w:lang w:val="en-US"/>
        </w:rPr>
      </w:pPr>
      <w:r w:rsidRPr="00CE0B07">
        <w:rPr>
          <w:lang w:val="en-US"/>
        </w:rPr>
        <w:t>Discovery of own identity</w:t>
      </w:r>
      <w:r w:rsidR="00A568A1" w:rsidRPr="00CE0B07">
        <w:rPr>
          <w:lang w:val="en-US"/>
        </w:rPr>
        <w:t xml:space="preserve">, oneself and others, </w:t>
      </w:r>
    </w:p>
    <w:p w14:paraId="2AA32A89" w14:textId="77777777" w:rsidR="006F575E" w:rsidRPr="00CE0B07" w:rsidRDefault="006F575E" w:rsidP="001D3597">
      <w:pPr>
        <w:pStyle w:val="ListParagraph"/>
        <w:numPr>
          <w:ilvl w:val="0"/>
          <w:numId w:val="42"/>
        </w:numPr>
        <w:spacing w:line="276" w:lineRule="auto"/>
        <w:ind w:left="426"/>
        <w:jc w:val="both"/>
        <w:rPr>
          <w:lang w:val="en-US"/>
        </w:rPr>
      </w:pPr>
      <w:r w:rsidRPr="00CE0B07">
        <w:rPr>
          <w:lang w:val="en-US"/>
        </w:rPr>
        <w:t>Development of positive self-image</w:t>
      </w:r>
    </w:p>
    <w:p w14:paraId="50A38DF4" w14:textId="77777777" w:rsidR="006F575E" w:rsidRPr="00CE0B07" w:rsidRDefault="006F575E" w:rsidP="001D3597">
      <w:pPr>
        <w:pStyle w:val="ListParagraph"/>
        <w:numPr>
          <w:ilvl w:val="0"/>
          <w:numId w:val="42"/>
        </w:numPr>
        <w:spacing w:line="276" w:lineRule="auto"/>
        <w:ind w:left="426"/>
        <w:jc w:val="both"/>
        <w:rPr>
          <w:lang w:val="en-US"/>
        </w:rPr>
      </w:pPr>
      <w:r w:rsidRPr="00CE0B07">
        <w:rPr>
          <w:lang w:val="en-US"/>
        </w:rPr>
        <w:t>Acquisition of knowledge, abilities, skills, attitudes required for his school entry</w:t>
      </w:r>
      <w:r w:rsidR="00A568A1" w:rsidRPr="00CE0B07">
        <w:rPr>
          <w:lang w:val="en-US"/>
        </w:rPr>
        <w:t xml:space="preserve"> </w:t>
      </w:r>
      <w:r w:rsidRPr="00CE0B07">
        <w:rPr>
          <w:lang w:val="en-US"/>
        </w:rPr>
        <w:t>and throughout life</w:t>
      </w:r>
    </w:p>
    <w:p w14:paraId="2D89AEB8" w14:textId="77777777" w:rsidR="006F575E" w:rsidRPr="00CE0B07" w:rsidRDefault="006F575E" w:rsidP="001D3597">
      <w:pPr>
        <w:pStyle w:val="ListParagraph"/>
        <w:numPr>
          <w:ilvl w:val="0"/>
          <w:numId w:val="42"/>
        </w:numPr>
        <w:spacing w:line="276" w:lineRule="auto"/>
        <w:ind w:left="426"/>
        <w:jc w:val="both"/>
        <w:rPr>
          <w:lang w:val="en-US"/>
        </w:rPr>
      </w:pPr>
      <w:r w:rsidRPr="00CE0B07">
        <w:rPr>
          <w:lang w:val="en-US"/>
        </w:rPr>
        <w:t>Knowledge on the self, the others and the wo</w:t>
      </w:r>
      <w:r w:rsidR="00A568A1" w:rsidRPr="00CE0B07">
        <w:rPr>
          <w:lang w:val="en-US"/>
        </w:rPr>
        <w:t>rld</w:t>
      </w:r>
      <w:r w:rsidRPr="00CE0B07">
        <w:rPr>
          <w:lang w:val="en-US"/>
        </w:rPr>
        <w:t>, movements, sounds, colors, speech and words</w:t>
      </w:r>
    </w:p>
    <w:p w14:paraId="1600A3F6" w14:textId="77777777" w:rsidR="00A568A1" w:rsidRPr="00CE0B07" w:rsidRDefault="00A568A1" w:rsidP="001D3597">
      <w:pPr>
        <w:pStyle w:val="ListParagraph"/>
        <w:numPr>
          <w:ilvl w:val="0"/>
          <w:numId w:val="42"/>
        </w:numPr>
        <w:spacing w:line="276" w:lineRule="auto"/>
        <w:ind w:left="426"/>
        <w:jc w:val="both"/>
        <w:rPr>
          <w:lang w:val="en-US"/>
        </w:rPr>
      </w:pPr>
      <w:r w:rsidRPr="00CE0B07">
        <w:rPr>
          <w:lang w:val="en-US"/>
        </w:rPr>
        <w:t>Language and literature of the host country</w:t>
      </w:r>
    </w:p>
    <w:p w14:paraId="319EC30C" w14:textId="77777777" w:rsidR="00A568A1" w:rsidRPr="00CE0B07" w:rsidRDefault="00A568A1" w:rsidP="001D3597">
      <w:pPr>
        <w:pStyle w:val="ListParagraph"/>
        <w:numPr>
          <w:ilvl w:val="0"/>
          <w:numId w:val="42"/>
        </w:numPr>
        <w:spacing w:line="276" w:lineRule="auto"/>
        <w:ind w:left="426"/>
        <w:jc w:val="both"/>
        <w:rPr>
          <w:lang w:val="en-US"/>
        </w:rPr>
      </w:pPr>
      <w:r w:rsidRPr="00CE0B07">
        <w:rPr>
          <w:lang w:val="en-US"/>
        </w:rPr>
        <w:t>Mathematics</w:t>
      </w:r>
    </w:p>
    <w:p w14:paraId="32AD836B" w14:textId="77777777" w:rsidR="00A568A1" w:rsidRPr="00CE0B07" w:rsidRDefault="00A568A1" w:rsidP="001D3597">
      <w:pPr>
        <w:pStyle w:val="ListParagraph"/>
        <w:numPr>
          <w:ilvl w:val="0"/>
          <w:numId w:val="42"/>
        </w:numPr>
        <w:spacing w:line="276" w:lineRule="auto"/>
        <w:ind w:left="426"/>
        <w:jc w:val="both"/>
        <w:rPr>
          <w:lang w:val="en-US"/>
        </w:rPr>
      </w:pPr>
      <w:r w:rsidRPr="00CE0B07">
        <w:rPr>
          <w:lang w:val="en-US"/>
        </w:rPr>
        <w:t>Arts, music (creation and expression)</w:t>
      </w:r>
    </w:p>
    <w:p w14:paraId="45977477" w14:textId="77777777" w:rsidR="00A568A1" w:rsidRPr="00CE0B07" w:rsidRDefault="00A568A1" w:rsidP="001D3597">
      <w:pPr>
        <w:pStyle w:val="ListParagraph"/>
        <w:numPr>
          <w:ilvl w:val="0"/>
          <w:numId w:val="42"/>
        </w:numPr>
        <w:spacing w:line="276" w:lineRule="auto"/>
        <w:ind w:left="426"/>
        <w:jc w:val="both"/>
        <w:rPr>
          <w:lang w:val="en-US"/>
        </w:rPr>
      </w:pPr>
      <w:r w:rsidRPr="00CE0B07">
        <w:rPr>
          <w:lang w:val="en-US"/>
        </w:rPr>
        <w:t>Construction and Technology</w:t>
      </w:r>
    </w:p>
    <w:p w14:paraId="5E5BD5D7" w14:textId="77777777" w:rsidR="00A568A1" w:rsidRPr="00CE0B07" w:rsidRDefault="00A568A1" w:rsidP="001D3597">
      <w:pPr>
        <w:pStyle w:val="ListParagraph"/>
        <w:numPr>
          <w:ilvl w:val="0"/>
          <w:numId w:val="42"/>
        </w:numPr>
        <w:spacing w:line="276" w:lineRule="auto"/>
        <w:ind w:left="426"/>
        <w:jc w:val="both"/>
        <w:rPr>
          <w:lang w:val="en-US"/>
        </w:rPr>
      </w:pPr>
      <w:r w:rsidRPr="00CE0B07">
        <w:rPr>
          <w:lang w:val="en-US"/>
        </w:rPr>
        <w:t>ICT</w:t>
      </w:r>
    </w:p>
    <w:p w14:paraId="0427866E" w14:textId="77777777" w:rsidR="00A568A1" w:rsidRPr="00CE0B07" w:rsidRDefault="00A568A1" w:rsidP="001D3597">
      <w:pPr>
        <w:pStyle w:val="ListParagraph"/>
        <w:numPr>
          <w:ilvl w:val="0"/>
          <w:numId w:val="42"/>
        </w:numPr>
        <w:spacing w:line="276" w:lineRule="auto"/>
        <w:ind w:left="426"/>
        <w:jc w:val="both"/>
        <w:rPr>
          <w:lang w:val="en-US"/>
        </w:rPr>
      </w:pPr>
      <w:r w:rsidRPr="00CE0B07">
        <w:rPr>
          <w:lang w:val="en-US"/>
        </w:rPr>
        <w:t>Emotional, mental, motion development</w:t>
      </w:r>
    </w:p>
    <w:p w14:paraId="7B5CDDF5" w14:textId="77777777" w:rsidR="006015DB" w:rsidRDefault="006015DB" w:rsidP="001D3597">
      <w:pPr>
        <w:spacing w:line="276" w:lineRule="auto"/>
        <w:jc w:val="both"/>
        <w:rPr>
          <w:u w:val="single"/>
          <w:lang w:val="en-US"/>
        </w:rPr>
      </w:pPr>
    </w:p>
    <w:p w14:paraId="34BC0275" w14:textId="77777777" w:rsidR="00A568A1" w:rsidRDefault="008C5594" w:rsidP="001D3597">
      <w:pPr>
        <w:spacing w:line="276" w:lineRule="auto"/>
        <w:jc w:val="both"/>
        <w:rPr>
          <w:u w:val="single"/>
          <w:lang w:val="en-US"/>
        </w:rPr>
      </w:pPr>
      <w:r>
        <w:rPr>
          <w:u w:val="single"/>
          <w:lang w:val="en-US"/>
        </w:rPr>
        <w:t xml:space="preserve">EDUCATIONAL </w:t>
      </w:r>
      <w:r w:rsidRPr="008C5594">
        <w:rPr>
          <w:u w:val="single"/>
          <w:lang w:val="en-US"/>
        </w:rPr>
        <w:t>METHODS</w:t>
      </w:r>
    </w:p>
    <w:p w14:paraId="2BB6FF1F" w14:textId="77777777" w:rsidR="00CE0B07" w:rsidRPr="008C5594" w:rsidRDefault="00CE0B07" w:rsidP="001D3597">
      <w:pPr>
        <w:spacing w:line="276" w:lineRule="auto"/>
        <w:jc w:val="both"/>
        <w:rPr>
          <w:u w:val="single"/>
          <w:lang w:val="en-US"/>
        </w:rPr>
      </w:pPr>
    </w:p>
    <w:p w14:paraId="26662014" w14:textId="77777777" w:rsidR="00A568A1" w:rsidRPr="00CE0B07" w:rsidRDefault="008C5594" w:rsidP="001D3597">
      <w:pPr>
        <w:pStyle w:val="ListParagraph"/>
        <w:numPr>
          <w:ilvl w:val="0"/>
          <w:numId w:val="43"/>
        </w:numPr>
        <w:spacing w:line="276" w:lineRule="auto"/>
        <w:ind w:left="426"/>
        <w:jc w:val="both"/>
        <w:rPr>
          <w:lang w:val="en-US"/>
        </w:rPr>
      </w:pPr>
      <w:r w:rsidRPr="00CE0B07">
        <w:rPr>
          <w:lang w:val="en-US"/>
        </w:rPr>
        <w:t>Free and structured play</w:t>
      </w:r>
    </w:p>
    <w:p w14:paraId="36E9749C" w14:textId="77777777" w:rsidR="008C5594" w:rsidRPr="00CE0B07" w:rsidRDefault="008C5594" w:rsidP="001D3597">
      <w:pPr>
        <w:pStyle w:val="ListParagraph"/>
        <w:numPr>
          <w:ilvl w:val="0"/>
          <w:numId w:val="43"/>
        </w:numPr>
        <w:spacing w:line="276" w:lineRule="auto"/>
        <w:ind w:left="426"/>
        <w:jc w:val="both"/>
        <w:rPr>
          <w:lang w:val="en-US"/>
        </w:rPr>
      </w:pPr>
      <w:r w:rsidRPr="00CE0B07">
        <w:rPr>
          <w:lang w:val="en-US"/>
        </w:rPr>
        <w:t>Adults listening to children play and encouraging their thinking</w:t>
      </w:r>
    </w:p>
    <w:p w14:paraId="352B5A3E" w14:textId="77777777" w:rsidR="008C5594" w:rsidRPr="00CE0B07" w:rsidRDefault="008C5594" w:rsidP="001D3597">
      <w:pPr>
        <w:pStyle w:val="ListParagraph"/>
        <w:numPr>
          <w:ilvl w:val="0"/>
          <w:numId w:val="43"/>
        </w:numPr>
        <w:spacing w:line="276" w:lineRule="auto"/>
        <w:ind w:left="426"/>
        <w:jc w:val="both"/>
        <w:rPr>
          <w:lang w:val="en-US"/>
        </w:rPr>
      </w:pPr>
      <w:r w:rsidRPr="00CE0B07">
        <w:rPr>
          <w:lang w:val="en-US"/>
        </w:rPr>
        <w:t xml:space="preserve">Balance between group and individual learning </w:t>
      </w:r>
    </w:p>
    <w:p w14:paraId="5B31C0A2" w14:textId="77777777" w:rsidR="008C5594" w:rsidRPr="00CE0B07" w:rsidRDefault="008C5594" w:rsidP="001D3597">
      <w:pPr>
        <w:pStyle w:val="ListParagraph"/>
        <w:numPr>
          <w:ilvl w:val="0"/>
          <w:numId w:val="43"/>
        </w:numPr>
        <w:spacing w:line="276" w:lineRule="auto"/>
        <w:ind w:left="426"/>
        <w:jc w:val="both"/>
        <w:rPr>
          <w:lang w:val="en-US"/>
        </w:rPr>
      </w:pPr>
      <w:r w:rsidRPr="00CE0B07">
        <w:rPr>
          <w:lang w:val="en-US"/>
        </w:rPr>
        <w:t>ICT-based activities</w:t>
      </w:r>
    </w:p>
    <w:p w14:paraId="1EB7E4F7" w14:textId="77777777" w:rsidR="008C5594" w:rsidRPr="00CE0B07" w:rsidRDefault="008C5594" w:rsidP="001D3597">
      <w:pPr>
        <w:pStyle w:val="ListParagraph"/>
        <w:numPr>
          <w:ilvl w:val="0"/>
          <w:numId w:val="43"/>
        </w:numPr>
        <w:spacing w:line="276" w:lineRule="auto"/>
        <w:ind w:left="426"/>
        <w:jc w:val="both"/>
        <w:rPr>
          <w:lang w:val="en-US"/>
        </w:rPr>
      </w:pPr>
      <w:r w:rsidRPr="00CE0B07">
        <w:rPr>
          <w:lang w:val="en-US"/>
        </w:rPr>
        <w:t>Parent – family involvement in children’s learning</w:t>
      </w:r>
    </w:p>
    <w:p w14:paraId="0FD7909B" w14:textId="77777777" w:rsidR="006015DB" w:rsidRDefault="006015DB" w:rsidP="001D3597">
      <w:pPr>
        <w:spacing w:line="276" w:lineRule="auto"/>
        <w:jc w:val="both"/>
        <w:rPr>
          <w:u w:val="single"/>
          <w:lang w:val="en-US"/>
        </w:rPr>
      </w:pPr>
    </w:p>
    <w:p w14:paraId="5BD3389D" w14:textId="77777777" w:rsidR="008C5594" w:rsidRDefault="008C5594" w:rsidP="001D3597">
      <w:pPr>
        <w:spacing w:line="276" w:lineRule="auto"/>
        <w:jc w:val="both"/>
        <w:rPr>
          <w:u w:val="single"/>
          <w:lang w:val="en-US"/>
        </w:rPr>
      </w:pPr>
      <w:r>
        <w:rPr>
          <w:u w:val="single"/>
          <w:lang w:val="en-US"/>
        </w:rPr>
        <w:t xml:space="preserve">ASSESMENT </w:t>
      </w:r>
      <w:r w:rsidRPr="008C5594">
        <w:rPr>
          <w:u w:val="single"/>
          <w:lang w:val="en-US"/>
        </w:rPr>
        <w:t>METHODS</w:t>
      </w:r>
    </w:p>
    <w:p w14:paraId="512FC29D" w14:textId="77777777" w:rsidR="00CE0B07" w:rsidRDefault="00CE0B07" w:rsidP="001D3597">
      <w:pPr>
        <w:spacing w:line="276" w:lineRule="auto"/>
        <w:jc w:val="both"/>
        <w:rPr>
          <w:u w:val="single"/>
          <w:lang w:val="en-US"/>
        </w:rPr>
      </w:pPr>
    </w:p>
    <w:p w14:paraId="3049EA3C" w14:textId="77777777" w:rsidR="008C5594" w:rsidRPr="00CE0B07" w:rsidRDefault="006015DB" w:rsidP="001D3597">
      <w:pPr>
        <w:pStyle w:val="ListParagraph"/>
        <w:numPr>
          <w:ilvl w:val="0"/>
          <w:numId w:val="44"/>
        </w:numPr>
        <w:spacing w:line="276" w:lineRule="auto"/>
        <w:ind w:left="0" w:firstLine="142"/>
        <w:jc w:val="both"/>
        <w:rPr>
          <w:lang w:val="en-US"/>
        </w:rPr>
      </w:pPr>
      <w:r w:rsidRPr="00CE0B07">
        <w:rPr>
          <w:lang w:val="en-US"/>
        </w:rPr>
        <w:t>Narrative assessment</w:t>
      </w:r>
    </w:p>
    <w:p w14:paraId="1EABDA8A" w14:textId="77777777" w:rsidR="006015DB" w:rsidRPr="00CE0B07" w:rsidRDefault="006015DB" w:rsidP="001D3597">
      <w:pPr>
        <w:pStyle w:val="ListParagraph"/>
        <w:numPr>
          <w:ilvl w:val="0"/>
          <w:numId w:val="44"/>
        </w:numPr>
        <w:spacing w:line="276" w:lineRule="auto"/>
        <w:ind w:left="0" w:firstLine="142"/>
        <w:jc w:val="both"/>
        <w:rPr>
          <w:lang w:val="en-US"/>
        </w:rPr>
      </w:pPr>
      <w:r w:rsidRPr="00CE0B07">
        <w:rPr>
          <w:lang w:val="en-US"/>
        </w:rPr>
        <w:t>Observation with written summary</w:t>
      </w:r>
    </w:p>
    <w:p w14:paraId="41EB9256" w14:textId="77777777" w:rsidR="006015DB" w:rsidRPr="00CE0B07" w:rsidRDefault="006015DB" w:rsidP="001D3597">
      <w:pPr>
        <w:pStyle w:val="ListParagraph"/>
        <w:numPr>
          <w:ilvl w:val="0"/>
          <w:numId w:val="44"/>
        </w:numPr>
        <w:spacing w:line="276" w:lineRule="auto"/>
        <w:ind w:left="0" w:firstLine="142"/>
        <w:jc w:val="both"/>
        <w:rPr>
          <w:lang w:val="en-US"/>
        </w:rPr>
      </w:pPr>
      <w:r w:rsidRPr="00CE0B07">
        <w:rPr>
          <w:lang w:val="en-US"/>
        </w:rPr>
        <w:t>Portfolios of children</w:t>
      </w:r>
    </w:p>
    <w:p w14:paraId="0559BB8C" w14:textId="77777777" w:rsidR="006015DB" w:rsidRPr="00CE0B07" w:rsidRDefault="006015DB" w:rsidP="001D3597">
      <w:pPr>
        <w:pStyle w:val="ListParagraph"/>
        <w:numPr>
          <w:ilvl w:val="0"/>
          <w:numId w:val="44"/>
        </w:numPr>
        <w:spacing w:line="276" w:lineRule="auto"/>
        <w:ind w:left="0" w:firstLine="142"/>
        <w:jc w:val="both"/>
        <w:rPr>
          <w:lang w:val="en-US"/>
        </w:rPr>
      </w:pPr>
      <w:r w:rsidRPr="00CE0B07">
        <w:rPr>
          <w:lang w:val="en-US"/>
        </w:rPr>
        <w:t>Children’s self-assessment</w:t>
      </w:r>
    </w:p>
    <w:p w14:paraId="5E7C9637" w14:textId="77777777" w:rsidR="006015DB" w:rsidRDefault="006015DB" w:rsidP="001D3597">
      <w:pPr>
        <w:spacing w:line="276" w:lineRule="auto"/>
        <w:jc w:val="both"/>
        <w:rPr>
          <w:u w:val="single"/>
          <w:lang w:val="en-US"/>
        </w:rPr>
      </w:pPr>
    </w:p>
    <w:p w14:paraId="6C9BAA33" w14:textId="77777777" w:rsidR="006015DB" w:rsidRDefault="006015DB" w:rsidP="001D3597">
      <w:pPr>
        <w:spacing w:line="276" w:lineRule="auto"/>
        <w:jc w:val="both"/>
        <w:rPr>
          <w:u w:val="single"/>
          <w:lang w:val="en-US"/>
        </w:rPr>
      </w:pPr>
      <w:r>
        <w:rPr>
          <w:u w:val="single"/>
          <w:lang w:val="en-US"/>
        </w:rPr>
        <w:t>TRANSITION TO PRIMARY SCHOOL</w:t>
      </w:r>
    </w:p>
    <w:p w14:paraId="2ADD47C9" w14:textId="77777777" w:rsidR="00CE0B07" w:rsidRDefault="00CE0B07" w:rsidP="001D3597">
      <w:pPr>
        <w:spacing w:line="276" w:lineRule="auto"/>
        <w:jc w:val="both"/>
        <w:rPr>
          <w:u w:val="single"/>
          <w:lang w:val="en-US"/>
        </w:rPr>
      </w:pPr>
    </w:p>
    <w:p w14:paraId="0617BB2C" w14:textId="77777777" w:rsidR="006015DB" w:rsidRPr="00CE0B07" w:rsidRDefault="006015DB" w:rsidP="001D3597">
      <w:pPr>
        <w:pStyle w:val="ListParagraph"/>
        <w:numPr>
          <w:ilvl w:val="0"/>
          <w:numId w:val="44"/>
        </w:numPr>
        <w:spacing w:line="276" w:lineRule="auto"/>
        <w:ind w:left="567" w:hanging="425"/>
        <w:jc w:val="both"/>
        <w:rPr>
          <w:lang w:val="en-US"/>
        </w:rPr>
      </w:pPr>
      <w:r w:rsidRPr="00CE0B07">
        <w:rPr>
          <w:lang w:val="en-US"/>
        </w:rPr>
        <w:t xml:space="preserve">Continuity between </w:t>
      </w:r>
      <w:r w:rsidR="00663B42" w:rsidRPr="00CE0B07">
        <w:rPr>
          <w:lang w:val="en-US"/>
        </w:rPr>
        <w:t>ECEC and Primary School</w:t>
      </w:r>
    </w:p>
    <w:p w14:paraId="57742F98" w14:textId="77777777" w:rsidR="00663B42" w:rsidRPr="00CE0B07" w:rsidRDefault="00663B42" w:rsidP="001D3597">
      <w:pPr>
        <w:pStyle w:val="ListParagraph"/>
        <w:numPr>
          <w:ilvl w:val="0"/>
          <w:numId w:val="44"/>
        </w:numPr>
        <w:spacing w:line="276" w:lineRule="auto"/>
        <w:ind w:left="567" w:hanging="425"/>
        <w:jc w:val="both"/>
        <w:rPr>
          <w:lang w:val="en-US"/>
        </w:rPr>
      </w:pPr>
      <w:r w:rsidRPr="00CE0B07">
        <w:rPr>
          <w:lang w:val="en-US"/>
        </w:rPr>
        <w:t>Same location</w:t>
      </w:r>
    </w:p>
    <w:p w14:paraId="1F52C54B" w14:textId="77777777" w:rsidR="00663B42" w:rsidRPr="00CE0B07" w:rsidRDefault="00663B42" w:rsidP="001D3597">
      <w:pPr>
        <w:pStyle w:val="ListParagraph"/>
        <w:numPr>
          <w:ilvl w:val="0"/>
          <w:numId w:val="44"/>
        </w:numPr>
        <w:spacing w:line="276" w:lineRule="auto"/>
        <w:ind w:left="567" w:hanging="425"/>
        <w:jc w:val="both"/>
        <w:rPr>
          <w:lang w:val="en-US"/>
        </w:rPr>
      </w:pPr>
      <w:r w:rsidRPr="00CE0B07">
        <w:rPr>
          <w:lang w:val="en-US"/>
        </w:rPr>
        <w:t>Collaboration of the ECEC staff and the staff of primary school</w:t>
      </w:r>
    </w:p>
    <w:p w14:paraId="45679760" w14:textId="77777777" w:rsidR="00663B42" w:rsidRPr="00CE0B07" w:rsidRDefault="00663B42" w:rsidP="001D3597">
      <w:pPr>
        <w:pStyle w:val="ListParagraph"/>
        <w:numPr>
          <w:ilvl w:val="0"/>
          <w:numId w:val="44"/>
        </w:numPr>
        <w:spacing w:line="276" w:lineRule="auto"/>
        <w:ind w:left="567" w:hanging="425"/>
        <w:jc w:val="both"/>
        <w:rPr>
          <w:lang w:val="en-US"/>
        </w:rPr>
      </w:pPr>
      <w:r w:rsidRPr="00CE0B07">
        <w:rPr>
          <w:lang w:val="en-US"/>
        </w:rPr>
        <w:t>Collaboration between parents and staff</w:t>
      </w:r>
    </w:p>
    <w:p w14:paraId="32272281" w14:textId="77777777" w:rsidR="00663B42" w:rsidRPr="00CE0B07" w:rsidRDefault="00663B42" w:rsidP="001D3597">
      <w:pPr>
        <w:pStyle w:val="ListParagraph"/>
        <w:numPr>
          <w:ilvl w:val="0"/>
          <w:numId w:val="44"/>
        </w:numPr>
        <w:spacing w:line="276" w:lineRule="auto"/>
        <w:ind w:left="567" w:hanging="425"/>
        <w:jc w:val="both"/>
        <w:rPr>
          <w:lang w:val="en-US"/>
        </w:rPr>
      </w:pPr>
      <w:r w:rsidRPr="00CE0B07">
        <w:rPr>
          <w:lang w:val="en-US"/>
        </w:rPr>
        <w:t xml:space="preserve">Meetings with parents on their role </w:t>
      </w:r>
      <w:r w:rsidR="000C4DD8" w:rsidRPr="00CE0B07">
        <w:rPr>
          <w:lang w:val="en-US"/>
        </w:rPr>
        <w:t>in the transition phase</w:t>
      </w:r>
    </w:p>
    <w:p w14:paraId="22638688" w14:textId="77777777" w:rsidR="00663B42" w:rsidRPr="00CE0B07" w:rsidRDefault="00663B42" w:rsidP="001D3597">
      <w:pPr>
        <w:pStyle w:val="ListParagraph"/>
        <w:numPr>
          <w:ilvl w:val="0"/>
          <w:numId w:val="44"/>
        </w:numPr>
        <w:spacing w:line="276" w:lineRule="auto"/>
        <w:ind w:left="567" w:hanging="425"/>
        <w:jc w:val="both"/>
        <w:rPr>
          <w:lang w:val="en-US"/>
        </w:rPr>
      </w:pPr>
      <w:r w:rsidRPr="00CE0B07">
        <w:rPr>
          <w:lang w:val="en-US"/>
        </w:rPr>
        <w:t>Passing information on the child development to primary school</w:t>
      </w:r>
    </w:p>
    <w:p w14:paraId="5F2CD6D0" w14:textId="77777777" w:rsidR="00663B42" w:rsidRPr="00CE0B07" w:rsidRDefault="00663B42" w:rsidP="001D3597">
      <w:pPr>
        <w:pStyle w:val="ListParagraph"/>
        <w:numPr>
          <w:ilvl w:val="0"/>
          <w:numId w:val="44"/>
        </w:numPr>
        <w:spacing w:line="276" w:lineRule="auto"/>
        <w:ind w:left="567" w:hanging="425"/>
        <w:jc w:val="both"/>
        <w:rPr>
          <w:lang w:val="en-US"/>
        </w:rPr>
      </w:pPr>
      <w:r w:rsidRPr="00CE0B07">
        <w:rPr>
          <w:lang w:val="en-US"/>
        </w:rPr>
        <w:t>Developing a common educational project</w:t>
      </w:r>
    </w:p>
    <w:p w14:paraId="5639C75F" w14:textId="77777777" w:rsidR="001D3597" w:rsidRPr="00F841A3" w:rsidRDefault="00663B42" w:rsidP="00F841A3">
      <w:pPr>
        <w:pStyle w:val="ListParagraph"/>
        <w:numPr>
          <w:ilvl w:val="0"/>
          <w:numId w:val="44"/>
        </w:numPr>
        <w:spacing w:line="276" w:lineRule="auto"/>
        <w:ind w:left="567" w:hanging="425"/>
        <w:jc w:val="both"/>
        <w:rPr>
          <w:lang w:val="en-US"/>
        </w:rPr>
      </w:pPr>
      <w:r w:rsidRPr="00CE0B07">
        <w:rPr>
          <w:lang w:val="en-US"/>
        </w:rPr>
        <w:t>Formal visits of ECEC children to the primary school</w:t>
      </w:r>
    </w:p>
    <w:p w14:paraId="01A2713D" w14:textId="77777777" w:rsidR="001D3597" w:rsidRDefault="001D3597" w:rsidP="001B0B0D">
      <w:pPr>
        <w:pStyle w:val="ListParagraph"/>
        <w:jc w:val="both"/>
        <w:rPr>
          <w:lang w:val="en-US"/>
        </w:rPr>
      </w:pPr>
    </w:p>
    <w:p w14:paraId="4FDEEFF3" w14:textId="77777777" w:rsidR="001D3597" w:rsidRPr="00F841A3" w:rsidRDefault="001D3597" w:rsidP="00F841A3">
      <w:pPr>
        <w:jc w:val="both"/>
        <w:rPr>
          <w:lang w:val="en-US"/>
        </w:rPr>
      </w:pPr>
    </w:p>
    <w:p w14:paraId="36A81F5C" w14:textId="77777777" w:rsidR="007F58B0" w:rsidRDefault="007F58B0">
      <w:pPr>
        <w:spacing w:after="200" w:line="276" w:lineRule="auto"/>
        <w:rPr>
          <w:b/>
          <w:lang w:val="en-US"/>
        </w:rPr>
      </w:pPr>
      <w:r>
        <w:rPr>
          <w:b/>
          <w:lang w:val="en-US"/>
        </w:rPr>
        <w:br w:type="page"/>
      </w:r>
    </w:p>
    <w:p w14:paraId="6AC7E8CE" w14:textId="77777777" w:rsidR="00853584" w:rsidRPr="00853584" w:rsidRDefault="00B32EE8" w:rsidP="001D3597">
      <w:pPr>
        <w:pStyle w:val="ListParagraph"/>
        <w:spacing w:before="240" w:line="276" w:lineRule="auto"/>
        <w:contextualSpacing w:val="0"/>
        <w:jc w:val="center"/>
        <w:rPr>
          <w:b/>
          <w:lang w:val="en-US"/>
        </w:rPr>
      </w:pPr>
      <w:r w:rsidRPr="001B0B0D">
        <w:rPr>
          <w:b/>
          <w:lang w:val="en-US"/>
        </w:rPr>
        <w:lastRenderedPageBreak/>
        <w:t>CHAPTER 2</w:t>
      </w:r>
    </w:p>
    <w:p w14:paraId="123B259E" w14:textId="77777777" w:rsidR="00D410B5" w:rsidRPr="001B0B0D" w:rsidRDefault="00B32EE8" w:rsidP="001D3597">
      <w:pPr>
        <w:pStyle w:val="ListParagraph"/>
        <w:spacing w:before="240" w:line="276" w:lineRule="auto"/>
        <w:contextualSpacing w:val="0"/>
        <w:jc w:val="center"/>
        <w:rPr>
          <w:b/>
          <w:lang w:val="en-US"/>
        </w:rPr>
      </w:pPr>
      <w:r w:rsidRPr="001B0B0D">
        <w:rPr>
          <w:b/>
          <w:lang w:val="en-US"/>
        </w:rPr>
        <w:t>Approachability and Ability to Perceive Child Care Need</w:t>
      </w:r>
    </w:p>
    <w:p w14:paraId="021EDEC4" w14:textId="77777777" w:rsidR="00B32EE8" w:rsidRPr="001B0B0D" w:rsidRDefault="00B32EE8" w:rsidP="001D3597">
      <w:pPr>
        <w:pStyle w:val="ListParagraph"/>
        <w:spacing w:before="240" w:line="276" w:lineRule="auto"/>
        <w:contextualSpacing w:val="0"/>
        <w:jc w:val="center"/>
        <w:rPr>
          <w:lang w:val="en-US"/>
        </w:rPr>
      </w:pPr>
      <w:r w:rsidRPr="001B0B0D">
        <w:rPr>
          <w:lang w:val="en-US"/>
        </w:rPr>
        <w:t>How do the families know that ECEC programs exist as well as hear about their benefits?</w:t>
      </w:r>
    </w:p>
    <w:p w14:paraId="7554B9CD" w14:textId="77777777" w:rsidR="00B32EE8" w:rsidRDefault="00B32EE8" w:rsidP="001D3597">
      <w:pPr>
        <w:spacing w:line="276" w:lineRule="auto"/>
        <w:jc w:val="both"/>
        <w:rPr>
          <w:b/>
          <w:lang w:val="en-US"/>
        </w:rPr>
      </w:pPr>
    </w:p>
    <w:p w14:paraId="4E68DAF2" w14:textId="77777777" w:rsidR="00853584" w:rsidRPr="001B0B0D" w:rsidRDefault="00853584" w:rsidP="001D3597">
      <w:pPr>
        <w:spacing w:line="276" w:lineRule="auto"/>
        <w:jc w:val="both"/>
        <w:rPr>
          <w:b/>
          <w:lang w:val="en-US"/>
        </w:rPr>
      </w:pPr>
    </w:p>
    <w:p w14:paraId="27A44EDB" w14:textId="77777777" w:rsidR="00B32EE8" w:rsidRDefault="00B32EE8" w:rsidP="001D3597">
      <w:pPr>
        <w:spacing w:line="276" w:lineRule="auto"/>
        <w:jc w:val="both"/>
        <w:rPr>
          <w:lang w:val="en-US"/>
        </w:rPr>
      </w:pPr>
      <w:r w:rsidRPr="001B0B0D">
        <w:rPr>
          <w:b/>
          <w:lang w:val="en-US"/>
        </w:rPr>
        <w:t>UNIT 1:</w:t>
      </w:r>
      <w:r w:rsidRPr="001B0B0D">
        <w:rPr>
          <w:lang w:val="en-US"/>
        </w:rPr>
        <w:t xml:space="preserve"> </w:t>
      </w:r>
      <w:r w:rsidRPr="001B0B0D">
        <w:rPr>
          <w:b/>
          <w:lang w:val="en-US"/>
        </w:rPr>
        <w:t>AWARENESS AND CONFIDENCE IN SERVICES</w:t>
      </w:r>
      <w:r w:rsidRPr="001B0B0D">
        <w:rPr>
          <w:lang w:val="en-US"/>
        </w:rPr>
        <w:t xml:space="preserve"> </w:t>
      </w:r>
    </w:p>
    <w:p w14:paraId="6571F256" w14:textId="77777777" w:rsidR="00CF2EC2" w:rsidRPr="00A5506E" w:rsidRDefault="00C034F1" w:rsidP="001D3597">
      <w:pPr>
        <w:spacing w:before="100" w:beforeAutospacing="1" w:after="100" w:afterAutospacing="1" w:line="276" w:lineRule="auto"/>
        <w:jc w:val="both"/>
        <w:rPr>
          <w:lang w:val="en-US"/>
        </w:rPr>
      </w:pPr>
      <w:r w:rsidRPr="00A5506E">
        <w:rPr>
          <w:lang w:val="en-US"/>
        </w:rPr>
        <w:t xml:space="preserve">The framework brings individual interventions into a coherent and comprehensive structure that recognizes the importance of the </w:t>
      </w:r>
      <w:r w:rsidR="00EB4881">
        <w:rPr>
          <w:lang w:val="en-US"/>
        </w:rPr>
        <w:t>follow-up/</w:t>
      </w:r>
      <w:r w:rsidRPr="00A5506E">
        <w:rPr>
          <w:lang w:val="en-US"/>
        </w:rPr>
        <w:t>complementarity of interventions between different partners working towards a common goal</w:t>
      </w:r>
      <w:r>
        <w:rPr>
          <w:lang w:val="en-US"/>
        </w:rPr>
        <w:t xml:space="preserve">, so as all responsible parts </w:t>
      </w:r>
      <w:r w:rsidRPr="00A5506E">
        <w:rPr>
          <w:lang w:val="en-US"/>
        </w:rPr>
        <w:t>to understand the overlapping processes factors and stages affecting access to ECEC</w:t>
      </w:r>
      <w:r>
        <w:rPr>
          <w:lang w:val="en-US"/>
        </w:rPr>
        <w:t xml:space="preserve"> and </w:t>
      </w:r>
      <w:r w:rsidRPr="00A5506E">
        <w:rPr>
          <w:lang w:val="en-US"/>
        </w:rPr>
        <w:t xml:space="preserve">to help decision makers coordinate their efforts and maximize their impact. </w:t>
      </w:r>
    </w:p>
    <w:p w14:paraId="5F6AB1B8" w14:textId="77777777" w:rsidR="00C034F1" w:rsidRPr="00A5506E" w:rsidRDefault="00C034F1" w:rsidP="001D3597">
      <w:pPr>
        <w:spacing w:before="100" w:beforeAutospacing="1" w:after="100" w:afterAutospacing="1" w:line="276" w:lineRule="auto"/>
        <w:jc w:val="both"/>
        <w:rPr>
          <w:lang w:val="en-US"/>
        </w:rPr>
      </w:pPr>
    </w:p>
    <w:p w14:paraId="1B30CFF0" w14:textId="77777777" w:rsidR="00B32EE8" w:rsidRPr="001B0B0D" w:rsidRDefault="00B32EE8" w:rsidP="001D3597">
      <w:pPr>
        <w:pStyle w:val="ListParagraph"/>
        <w:numPr>
          <w:ilvl w:val="0"/>
          <w:numId w:val="5"/>
        </w:numPr>
        <w:spacing w:line="276" w:lineRule="auto"/>
        <w:jc w:val="both"/>
        <w:rPr>
          <w:u w:val="single"/>
          <w:lang w:val="en-US"/>
        </w:rPr>
      </w:pPr>
      <w:r w:rsidRPr="001B0B0D">
        <w:rPr>
          <w:lang w:val="en-US"/>
        </w:rPr>
        <w:t xml:space="preserve"> </w:t>
      </w:r>
      <w:r w:rsidR="003047A2" w:rsidRPr="001B0B0D">
        <w:rPr>
          <w:u w:val="single"/>
          <w:lang w:val="en-US"/>
        </w:rPr>
        <w:t>PROFESSIONALS (TEACHERS</w:t>
      </w:r>
      <w:r w:rsidR="00544BBF">
        <w:rPr>
          <w:u w:val="single"/>
          <w:lang w:val="en-US"/>
        </w:rPr>
        <w:t>, HEALTH CARE PROFESSIONALS</w:t>
      </w:r>
      <w:r w:rsidR="003047A2" w:rsidRPr="001B0B0D">
        <w:rPr>
          <w:u w:val="single"/>
          <w:lang w:val="en-US"/>
        </w:rPr>
        <w:t xml:space="preserve"> etc)</w:t>
      </w:r>
      <w:r w:rsidRPr="001B0B0D">
        <w:rPr>
          <w:u w:val="single"/>
          <w:lang w:val="en-US"/>
        </w:rPr>
        <w:t xml:space="preserve"> </w:t>
      </w:r>
    </w:p>
    <w:p w14:paraId="3AA5F9D6" w14:textId="77777777" w:rsidR="00B92683" w:rsidRDefault="00746A9B" w:rsidP="001D3597">
      <w:pPr>
        <w:spacing w:line="276" w:lineRule="auto"/>
        <w:jc w:val="both"/>
        <w:rPr>
          <w:lang w:val="en-US"/>
        </w:rPr>
      </w:pPr>
      <w:r w:rsidRPr="00853584">
        <w:rPr>
          <w:lang w:val="en-US"/>
        </w:rPr>
        <w:t>Health care and social care system professionals were identified as potentially efficient information sources about ECEC programs</w:t>
      </w:r>
      <w:r w:rsidR="00853584">
        <w:rPr>
          <w:lang w:val="en-US"/>
        </w:rPr>
        <w:t>.</w:t>
      </w:r>
      <w:r w:rsidRPr="00853584">
        <w:rPr>
          <w:lang w:val="en-US"/>
        </w:rPr>
        <w:t xml:space="preserve"> </w:t>
      </w:r>
    </w:p>
    <w:p w14:paraId="0C6E63CE" w14:textId="77777777" w:rsidR="001D3597" w:rsidRPr="00853584" w:rsidRDefault="001D3597" w:rsidP="001D3597">
      <w:pPr>
        <w:spacing w:line="276" w:lineRule="auto"/>
        <w:jc w:val="both"/>
        <w:rPr>
          <w:lang w:val="en-US"/>
        </w:rPr>
      </w:pPr>
    </w:p>
    <w:p w14:paraId="01F7A03E" w14:textId="77777777" w:rsidR="00B32EE8" w:rsidRPr="001B0B0D" w:rsidRDefault="00B32EE8" w:rsidP="001D3597">
      <w:pPr>
        <w:pStyle w:val="ListParagraph"/>
        <w:numPr>
          <w:ilvl w:val="0"/>
          <w:numId w:val="5"/>
        </w:numPr>
        <w:spacing w:line="276" w:lineRule="auto"/>
        <w:jc w:val="both"/>
        <w:rPr>
          <w:u w:val="single"/>
          <w:lang w:val="en-US"/>
        </w:rPr>
      </w:pPr>
      <w:r w:rsidRPr="001B0B0D">
        <w:rPr>
          <w:u w:val="single"/>
          <w:lang w:val="en-US"/>
        </w:rPr>
        <w:t xml:space="preserve">PARENTS </w:t>
      </w:r>
    </w:p>
    <w:p w14:paraId="13CB2C2A" w14:textId="77777777" w:rsidR="00B92683" w:rsidRDefault="00746A9B" w:rsidP="001D3597">
      <w:pPr>
        <w:spacing w:line="276" w:lineRule="auto"/>
        <w:jc w:val="both"/>
        <w:rPr>
          <w:lang w:val="en-US"/>
        </w:rPr>
      </w:pPr>
      <w:r w:rsidRPr="00853584">
        <w:rPr>
          <w:lang w:val="en-US"/>
        </w:rPr>
        <w:t xml:space="preserve">A beneficial effect of ECEC is allowing mothers to go back to work and therefore raising family income and fostering economic development. </w:t>
      </w:r>
    </w:p>
    <w:p w14:paraId="7469FF3B" w14:textId="77777777" w:rsidR="001D3597" w:rsidRPr="00853584" w:rsidRDefault="001D3597" w:rsidP="001D3597">
      <w:pPr>
        <w:spacing w:line="276" w:lineRule="auto"/>
        <w:jc w:val="both"/>
        <w:rPr>
          <w:lang w:val="en-US"/>
        </w:rPr>
      </w:pPr>
    </w:p>
    <w:p w14:paraId="21715F37" w14:textId="77777777" w:rsidR="00B32EE8" w:rsidRPr="001B0B0D" w:rsidRDefault="00B32EE8" w:rsidP="001D3597">
      <w:pPr>
        <w:pStyle w:val="ListParagraph"/>
        <w:numPr>
          <w:ilvl w:val="0"/>
          <w:numId w:val="5"/>
        </w:numPr>
        <w:spacing w:line="276" w:lineRule="auto"/>
        <w:ind w:left="709" w:hanging="567"/>
        <w:jc w:val="both"/>
        <w:rPr>
          <w:u w:val="single"/>
          <w:lang w:val="en-US"/>
        </w:rPr>
      </w:pPr>
      <w:r w:rsidRPr="001B0B0D">
        <w:rPr>
          <w:u w:val="single"/>
          <w:lang w:val="en-US"/>
        </w:rPr>
        <w:t xml:space="preserve">MUNICIPALITY </w:t>
      </w:r>
      <w:r w:rsidR="00544BBF">
        <w:rPr>
          <w:u w:val="single"/>
          <w:lang w:val="en-US"/>
        </w:rPr>
        <w:t>&amp; LOCAL COMMUNITIES</w:t>
      </w:r>
    </w:p>
    <w:p w14:paraId="155E804C" w14:textId="77777777" w:rsidR="00C034F1" w:rsidRPr="00E82457" w:rsidRDefault="00C034F1" w:rsidP="001D3597">
      <w:pPr>
        <w:spacing w:before="100" w:beforeAutospacing="1" w:after="100" w:afterAutospacing="1" w:line="276" w:lineRule="auto"/>
        <w:jc w:val="both"/>
        <w:rPr>
          <w:lang w:val="en-US"/>
        </w:rPr>
      </w:pPr>
      <w:r w:rsidRPr="00A5506E">
        <w:rPr>
          <w:lang w:val="en-US"/>
        </w:rPr>
        <w:t>Early childhood education and care (ECEC) can have substantial beneficial effects on overall child development and educational success for children from disadvantaged backgrounds, making ECEC a powerful strategy to reduce child development inequities</w:t>
      </w:r>
      <w:r w:rsidR="00E82457">
        <w:rPr>
          <w:lang w:val="en-US"/>
        </w:rPr>
        <w:t>.</w:t>
      </w:r>
    </w:p>
    <w:p w14:paraId="656CA9BE" w14:textId="77777777" w:rsidR="00853584" w:rsidRPr="00544BBF" w:rsidRDefault="00746A9B" w:rsidP="001D3597">
      <w:pPr>
        <w:spacing w:line="276" w:lineRule="auto"/>
        <w:jc w:val="both"/>
        <w:rPr>
          <w:lang w:val="en-US"/>
        </w:rPr>
      </w:pPr>
      <w:r w:rsidRPr="00853584">
        <w:rPr>
          <w:lang w:val="en-US"/>
        </w:rPr>
        <w:t>Awareness and information campaigns can be useful to encourage confidence in ECEC programs by publicizing their benefits, qualities, costs and registration procedures.</w:t>
      </w:r>
    </w:p>
    <w:p w14:paraId="14B8B877" w14:textId="77777777" w:rsidR="00746A9B" w:rsidRPr="00544BBF" w:rsidRDefault="00746A9B" w:rsidP="001D3597">
      <w:pPr>
        <w:spacing w:line="276" w:lineRule="auto"/>
        <w:jc w:val="both"/>
        <w:rPr>
          <w:u w:val="single"/>
          <w:lang w:val="en-US"/>
        </w:rPr>
      </w:pPr>
      <w:r w:rsidRPr="00853584">
        <w:rPr>
          <w:lang w:val="en-US"/>
        </w:rPr>
        <w:t>Public policies investing in early childhood are one of the best investments one can make in human capital</w:t>
      </w:r>
      <w:r w:rsidR="00544BBF">
        <w:rPr>
          <w:lang w:val="en-US"/>
        </w:rPr>
        <w:t xml:space="preserve"> and most of all for families with </w:t>
      </w:r>
      <w:r w:rsidR="00544BBF">
        <w:rPr>
          <w:u w:val="single"/>
          <w:lang w:val="en-US"/>
        </w:rPr>
        <w:t>l</w:t>
      </w:r>
      <w:r w:rsidRPr="00853584">
        <w:rPr>
          <w:lang w:val="en-US"/>
        </w:rPr>
        <w:t>ow socioeconomic status</w:t>
      </w:r>
      <w:r w:rsidR="00544BBF">
        <w:rPr>
          <w:lang w:val="en-US"/>
        </w:rPr>
        <w:t xml:space="preserve"> and </w:t>
      </w:r>
      <w:r w:rsidRPr="00853584">
        <w:rPr>
          <w:lang w:val="en-US"/>
        </w:rPr>
        <w:t>vulnerable</w:t>
      </w:r>
      <w:r w:rsidR="00544BBF">
        <w:rPr>
          <w:lang w:val="en-US"/>
        </w:rPr>
        <w:t xml:space="preserve"> people</w:t>
      </w:r>
      <w:r w:rsidRPr="00853584">
        <w:rPr>
          <w:lang w:val="en-US"/>
        </w:rPr>
        <w:t>, immigrant</w:t>
      </w:r>
      <w:r w:rsidR="00544BBF">
        <w:rPr>
          <w:lang w:val="en-US"/>
        </w:rPr>
        <w:t>s</w:t>
      </w:r>
      <w:r w:rsidRPr="00853584">
        <w:rPr>
          <w:lang w:val="en-US"/>
        </w:rPr>
        <w:t>, disadvantaged</w:t>
      </w:r>
      <w:r w:rsidR="00544BBF">
        <w:rPr>
          <w:lang w:val="en-US"/>
        </w:rPr>
        <w:t xml:space="preserve"> families</w:t>
      </w:r>
      <w:r w:rsidRPr="00853584">
        <w:rPr>
          <w:lang w:val="en-US"/>
        </w:rPr>
        <w:t xml:space="preserve">, </w:t>
      </w:r>
      <w:r w:rsidR="00544BBF">
        <w:rPr>
          <w:lang w:val="en-US"/>
        </w:rPr>
        <w:t xml:space="preserve">families </w:t>
      </w:r>
      <w:r w:rsidRPr="00853584">
        <w:rPr>
          <w:lang w:val="en-US"/>
        </w:rPr>
        <w:t xml:space="preserve">in need, </w:t>
      </w:r>
      <w:r w:rsidR="00544BBF">
        <w:rPr>
          <w:lang w:val="en-US"/>
        </w:rPr>
        <w:t xml:space="preserve">children </w:t>
      </w:r>
      <w:r w:rsidRPr="00853584">
        <w:rPr>
          <w:lang w:val="en-US"/>
        </w:rPr>
        <w:t>at risk, poor</w:t>
      </w:r>
      <w:r w:rsidR="00544BBF">
        <w:rPr>
          <w:lang w:val="en-US"/>
        </w:rPr>
        <w:t xml:space="preserve"> families</w:t>
      </w:r>
      <w:r w:rsidRPr="00853584">
        <w:rPr>
          <w:lang w:val="en-US"/>
        </w:rPr>
        <w:t xml:space="preserve">. </w:t>
      </w:r>
    </w:p>
    <w:p w14:paraId="0D8969ED" w14:textId="77777777" w:rsidR="00746A9B" w:rsidRDefault="00746A9B" w:rsidP="001D3597">
      <w:pPr>
        <w:pStyle w:val="ListParagraph"/>
        <w:spacing w:line="276" w:lineRule="auto"/>
        <w:jc w:val="both"/>
        <w:rPr>
          <w:lang w:val="en-US"/>
        </w:rPr>
      </w:pPr>
    </w:p>
    <w:p w14:paraId="6BB16184" w14:textId="77777777" w:rsidR="00B92683" w:rsidRPr="001B0B0D" w:rsidRDefault="00B92683" w:rsidP="001D3597">
      <w:pPr>
        <w:pStyle w:val="ListParagraph"/>
        <w:spacing w:line="276" w:lineRule="auto"/>
        <w:jc w:val="both"/>
        <w:rPr>
          <w:lang w:val="en-US"/>
        </w:rPr>
      </w:pPr>
    </w:p>
    <w:p w14:paraId="0EF6FC8B" w14:textId="77777777" w:rsidR="00544BBF" w:rsidRDefault="00746A9B" w:rsidP="001D3597">
      <w:pPr>
        <w:spacing w:line="276" w:lineRule="auto"/>
        <w:jc w:val="both"/>
        <w:rPr>
          <w:b/>
          <w:lang w:val="en-US"/>
        </w:rPr>
      </w:pPr>
      <w:r w:rsidRPr="001B0B0D">
        <w:rPr>
          <w:b/>
          <w:lang w:val="en-US"/>
        </w:rPr>
        <w:t>UNIT 2:</w:t>
      </w:r>
      <w:r w:rsidRPr="001B0B0D">
        <w:rPr>
          <w:lang w:val="en-US"/>
        </w:rPr>
        <w:t xml:space="preserve"> </w:t>
      </w:r>
      <w:r w:rsidRPr="001B0B0D">
        <w:rPr>
          <w:b/>
          <w:lang w:val="en-US"/>
        </w:rPr>
        <w:t xml:space="preserve">OUTREACH </w:t>
      </w:r>
    </w:p>
    <w:p w14:paraId="34431014" w14:textId="77777777" w:rsidR="001D3597" w:rsidRPr="00544BBF" w:rsidRDefault="001D3597" w:rsidP="001D3597">
      <w:pPr>
        <w:spacing w:line="276" w:lineRule="auto"/>
        <w:jc w:val="both"/>
        <w:rPr>
          <w:lang w:val="en-US"/>
        </w:rPr>
      </w:pPr>
    </w:p>
    <w:p w14:paraId="0BCC8FDB" w14:textId="77777777" w:rsidR="00746A9B" w:rsidRDefault="00EE59E7" w:rsidP="001D3597">
      <w:pPr>
        <w:spacing w:line="276" w:lineRule="auto"/>
        <w:jc w:val="both"/>
        <w:rPr>
          <w:lang w:val="en-US"/>
        </w:rPr>
      </w:pPr>
      <w:r w:rsidRPr="00CF2EC2">
        <w:rPr>
          <w:lang w:val="en-US"/>
        </w:rPr>
        <w:lastRenderedPageBreak/>
        <w:t xml:space="preserve">Families living in difficult financial conditions are hard to reach through conventional channels. </w:t>
      </w:r>
      <w:r w:rsidR="00544BBF">
        <w:rPr>
          <w:lang w:val="en-US"/>
        </w:rPr>
        <w:t>In this context important source of information and encouragement are:</w:t>
      </w:r>
    </w:p>
    <w:p w14:paraId="41B78E10" w14:textId="77777777" w:rsidR="00B92683" w:rsidRPr="00CF2EC2" w:rsidRDefault="00B92683" w:rsidP="001D3597">
      <w:pPr>
        <w:spacing w:line="276" w:lineRule="auto"/>
        <w:jc w:val="both"/>
        <w:rPr>
          <w:lang w:val="en-US"/>
        </w:rPr>
      </w:pPr>
    </w:p>
    <w:p w14:paraId="39D1DCEC" w14:textId="77777777" w:rsidR="00CF2EC2" w:rsidRPr="00E82457" w:rsidRDefault="00746A9B" w:rsidP="001D3597">
      <w:pPr>
        <w:pStyle w:val="ListParagraph"/>
        <w:numPr>
          <w:ilvl w:val="0"/>
          <w:numId w:val="6"/>
        </w:numPr>
        <w:spacing w:line="276" w:lineRule="auto"/>
        <w:jc w:val="both"/>
        <w:rPr>
          <w:u w:val="single"/>
          <w:lang w:val="en-US"/>
        </w:rPr>
      </w:pPr>
      <w:r w:rsidRPr="00E82457">
        <w:rPr>
          <w:u w:val="single"/>
          <w:lang w:val="en-US"/>
        </w:rPr>
        <w:t xml:space="preserve">OTHER PARENTS </w:t>
      </w:r>
    </w:p>
    <w:p w14:paraId="43150CCC" w14:textId="77777777" w:rsidR="00746A9B" w:rsidRDefault="00EE59E7" w:rsidP="001D3597">
      <w:pPr>
        <w:spacing w:line="276" w:lineRule="auto"/>
        <w:jc w:val="both"/>
        <w:rPr>
          <w:lang w:val="en-US"/>
        </w:rPr>
      </w:pPr>
      <w:r w:rsidRPr="00CF2EC2">
        <w:rPr>
          <w:lang w:val="en-US"/>
        </w:rPr>
        <w:t>In order for families to recognize their need for child care, they have first to know that ECEC programs exist as well as to hear about their benefits.</w:t>
      </w:r>
      <w:r w:rsidR="00544BBF">
        <w:rPr>
          <w:lang w:val="en-US"/>
        </w:rPr>
        <w:t xml:space="preserve"> So other parents of their community may be a rich source of useful information o</w:t>
      </w:r>
      <w:r w:rsidR="00B92683">
        <w:rPr>
          <w:lang w:val="en-US"/>
        </w:rPr>
        <w:t>n ECEC programs.</w:t>
      </w:r>
      <w:r w:rsidRPr="00CF2EC2">
        <w:rPr>
          <w:lang w:val="en-US"/>
        </w:rPr>
        <w:t xml:space="preserve"> </w:t>
      </w:r>
    </w:p>
    <w:p w14:paraId="1998B764" w14:textId="77777777" w:rsidR="001D3597" w:rsidRPr="005A71F7" w:rsidRDefault="001D3597" w:rsidP="001D3597">
      <w:pPr>
        <w:spacing w:line="276" w:lineRule="auto"/>
        <w:jc w:val="both"/>
        <w:rPr>
          <w:u w:val="single"/>
          <w:lang w:val="en-US"/>
        </w:rPr>
      </w:pPr>
    </w:p>
    <w:p w14:paraId="12C04389" w14:textId="77777777" w:rsidR="00746A9B" w:rsidRPr="001B0B0D" w:rsidRDefault="00B92683" w:rsidP="001D3597">
      <w:pPr>
        <w:pStyle w:val="ListParagraph"/>
        <w:numPr>
          <w:ilvl w:val="0"/>
          <w:numId w:val="6"/>
        </w:numPr>
        <w:spacing w:line="276" w:lineRule="auto"/>
        <w:ind w:left="426" w:hanging="207"/>
        <w:jc w:val="both"/>
        <w:rPr>
          <w:u w:val="single"/>
          <w:lang w:val="en-US"/>
        </w:rPr>
      </w:pPr>
      <w:r>
        <w:rPr>
          <w:lang w:val="en-US"/>
        </w:rPr>
        <w:t xml:space="preserve"> </w:t>
      </w:r>
      <w:r w:rsidR="00746A9B" w:rsidRPr="001B0B0D">
        <w:rPr>
          <w:lang w:val="en-US"/>
        </w:rPr>
        <w:t xml:space="preserve"> </w:t>
      </w:r>
      <w:r w:rsidR="00746A9B" w:rsidRPr="001B0B0D">
        <w:rPr>
          <w:u w:val="single"/>
          <w:lang w:val="en-US"/>
        </w:rPr>
        <w:t>MUNICIPALITY</w:t>
      </w:r>
      <w:r>
        <w:rPr>
          <w:u w:val="single"/>
          <w:lang w:val="en-US"/>
        </w:rPr>
        <w:t xml:space="preserve"> &amp; LOCAL COMMUNITIES </w:t>
      </w:r>
      <w:r w:rsidR="00746A9B" w:rsidRPr="001B0B0D">
        <w:rPr>
          <w:u w:val="single"/>
          <w:lang w:val="en-US"/>
        </w:rPr>
        <w:t xml:space="preserve"> </w:t>
      </w:r>
    </w:p>
    <w:p w14:paraId="74EB87D4" w14:textId="77777777" w:rsidR="00746A9B" w:rsidRPr="00CF2EC2" w:rsidRDefault="00B92683" w:rsidP="001D3597">
      <w:pPr>
        <w:spacing w:line="276" w:lineRule="auto"/>
        <w:jc w:val="both"/>
        <w:rPr>
          <w:lang w:val="en-US"/>
        </w:rPr>
      </w:pPr>
      <w:r>
        <w:rPr>
          <w:lang w:val="en-US"/>
        </w:rPr>
        <w:t>It is r</w:t>
      </w:r>
      <w:r w:rsidR="00EE59E7" w:rsidRPr="00CF2EC2">
        <w:rPr>
          <w:lang w:val="en-US"/>
        </w:rPr>
        <w:t>ecommend</w:t>
      </w:r>
      <w:r>
        <w:rPr>
          <w:lang w:val="en-US"/>
        </w:rPr>
        <w:t>ed</w:t>
      </w:r>
      <w:r w:rsidR="00EE59E7" w:rsidRPr="00CF2EC2">
        <w:rPr>
          <w:lang w:val="en-US"/>
        </w:rPr>
        <w:t xml:space="preserve"> </w:t>
      </w:r>
      <w:r>
        <w:rPr>
          <w:lang w:val="en-US"/>
        </w:rPr>
        <w:t xml:space="preserve">for them </w:t>
      </w:r>
      <w:r w:rsidR="00EE59E7" w:rsidRPr="00CF2EC2">
        <w:rPr>
          <w:lang w:val="en-US"/>
        </w:rPr>
        <w:t>to use social and organizational connection channels</w:t>
      </w:r>
      <w:r>
        <w:rPr>
          <w:lang w:val="en-US"/>
        </w:rPr>
        <w:t xml:space="preserve"> to attract disadvantaged families. </w:t>
      </w:r>
    </w:p>
    <w:p w14:paraId="0AC6BE8A" w14:textId="77777777" w:rsidR="00746A9B" w:rsidRPr="00B92683" w:rsidRDefault="00746A9B" w:rsidP="001D3597">
      <w:pPr>
        <w:spacing w:line="276" w:lineRule="auto"/>
        <w:jc w:val="both"/>
        <w:rPr>
          <w:u w:val="single"/>
          <w:lang w:val="en-US"/>
        </w:rPr>
      </w:pPr>
    </w:p>
    <w:p w14:paraId="0588649E" w14:textId="77777777" w:rsidR="00CF2EC2" w:rsidRPr="004261F5" w:rsidRDefault="00CF2EC2" w:rsidP="004261F5">
      <w:pPr>
        <w:spacing w:line="276" w:lineRule="auto"/>
        <w:jc w:val="both"/>
        <w:rPr>
          <w:u w:val="single"/>
          <w:lang w:val="en-US"/>
        </w:rPr>
      </w:pPr>
    </w:p>
    <w:p w14:paraId="5C88A284" w14:textId="77777777" w:rsidR="005A71F7" w:rsidRDefault="00746A9B" w:rsidP="001D3597">
      <w:pPr>
        <w:spacing w:line="276" w:lineRule="auto"/>
        <w:jc w:val="both"/>
        <w:rPr>
          <w:lang w:val="en-US"/>
        </w:rPr>
      </w:pPr>
      <w:r w:rsidRPr="00CF2EC2">
        <w:rPr>
          <w:b/>
          <w:lang w:val="en-US"/>
        </w:rPr>
        <w:t>UNIT 3:</w:t>
      </w:r>
      <w:r w:rsidRPr="00CF2EC2">
        <w:rPr>
          <w:lang w:val="en-US"/>
        </w:rPr>
        <w:t xml:space="preserve"> </w:t>
      </w:r>
      <w:r w:rsidRPr="00CF2EC2">
        <w:rPr>
          <w:b/>
          <w:lang w:val="en-US"/>
        </w:rPr>
        <w:t>DIVERSITY IN CULTURE, LANGUAGES AND USE OF TECHNOLOGIES</w:t>
      </w:r>
      <w:r w:rsidRPr="00CF2EC2">
        <w:rPr>
          <w:lang w:val="en-US"/>
        </w:rPr>
        <w:t xml:space="preserve"> </w:t>
      </w:r>
    </w:p>
    <w:p w14:paraId="00CF86BC" w14:textId="77777777" w:rsidR="001D3597" w:rsidRDefault="001D3597" w:rsidP="001D3597">
      <w:pPr>
        <w:spacing w:line="276" w:lineRule="auto"/>
        <w:jc w:val="both"/>
        <w:rPr>
          <w:lang w:val="en-US"/>
        </w:rPr>
      </w:pPr>
    </w:p>
    <w:p w14:paraId="3470998A" w14:textId="77777777" w:rsidR="005A71F7" w:rsidRPr="00CF2EC2" w:rsidRDefault="005A71F7" w:rsidP="001D3597">
      <w:pPr>
        <w:spacing w:line="276" w:lineRule="auto"/>
        <w:jc w:val="both"/>
        <w:rPr>
          <w:u w:val="single"/>
          <w:lang w:val="en-US"/>
        </w:rPr>
      </w:pPr>
      <w:r w:rsidRPr="00CF2EC2">
        <w:rPr>
          <w:lang w:val="en-US"/>
        </w:rPr>
        <w:t xml:space="preserve">Child care options should also correspond with their beliefs and values. </w:t>
      </w:r>
    </w:p>
    <w:p w14:paraId="5EBF024C" w14:textId="77777777" w:rsidR="00B92683" w:rsidRPr="00CF2EC2" w:rsidRDefault="00B92683" w:rsidP="001D3597">
      <w:pPr>
        <w:spacing w:line="276" w:lineRule="auto"/>
        <w:jc w:val="both"/>
        <w:rPr>
          <w:lang w:val="en-US"/>
        </w:rPr>
      </w:pPr>
    </w:p>
    <w:p w14:paraId="60C807AB" w14:textId="77777777" w:rsidR="00CF2EC2" w:rsidRDefault="00746A9B" w:rsidP="001D3597">
      <w:pPr>
        <w:pStyle w:val="ListParagraph"/>
        <w:numPr>
          <w:ilvl w:val="0"/>
          <w:numId w:val="7"/>
        </w:numPr>
        <w:spacing w:line="276" w:lineRule="auto"/>
        <w:jc w:val="both"/>
        <w:rPr>
          <w:u w:val="single"/>
          <w:lang w:val="en-US"/>
        </w:rPr>
      </w:pPr>
      <w:r w:rsidRPr="001B0B0D">
        <w:rPr>
          <w:u w:val="single"/>
          <w:lang w:val="en-US"/>
        </w:rPr>
        <w:t xml:space="preserve">TEACHERS </w:t>
      </w:r>
    </w:p>
    <w:p w14:paraId="74DB1C69" w14:textId="77777777" w:rsidR="00746A9B" w:rsidRDefault="00EE59E7" w:rsidP="001D3597">
      <w:pPr>
        <w:spacing w:line="276" w:lineRule="auto"/>
        <w:jc w:val="both"/>
        <w:rPr>
          <w:lang w:val="en-US"/>
        </w:rPr>
      </w:pPr>
      <w:r w:rsidRPr="00CF2EC2">
        <w:rPr>
          <w:lang w:val="en-US"/>
        </w:rPr>
        <w:t xml:space="preserve">Communicating in multiple languages is also a good practice to reach immigrant families, as well as using information technologies, not only to reach these families, but also to keep in touch after they enroll in ECEC programs. This can be done by sharing day-to-day information about their children. </w:t>
      </w:r>
    </w:p>
    <w:p w14:paraId="14DDDA90" w14:textId="77777777" w:rsidR="001D3597" w:rsidRPr="00CF2EC2" w:rsidRDefault="001D3597" w:rsidP="001D3597">
      <w:pPr>
        <w:spacing w:line="276" w:lineRule="auto"/>
        <w:jc w:val="both"/>
        <w:rPr>
          <w:u w:val="single"/>
          <w:lang w:val="en-US"/>
        </w:rPr>
      </w:pPr>
    </w:p>
    <w:p w14:paraId="1E1687E1" w14:textId="77777777" w:rsidR="00746A9B" w:rsidRPr="00CF2EC2" w:rsidRDefault="00746A9B" w:rsidP="001D3597">
      <w:pPr>
        <w:pStyle w:val="ListParagraph"/>
        <w:numPr>
          <w:ilvl w:val="0"/>
          <w:numId w:val="7"/>
        </w:numPr>
        <w:spacing w:line="276" w:lineRule="auto"/>
        <w:jc w:val="both"/>
        <w:rPr>
          <w:u w:val="single"/>
          <w:lang w:val="en-US"/>
        </w:rPr>
      </w:pPr>
      <w:r w:rsidRPr="00CF2EC2">
        <w:rPr>
          <w:u w:val="single"/>
          <w:lang w:val="en-US"/>
        </w:rPr>
        <w:t xml:space="preserve">OTHER PARENTS </w:t>
      </w:r>
    </w:p>
    <w:p w14:paraId="616773BD" w14:textId="77777777" w:rsidR="00746A9B" w:rsidRDefault="00EE59E7" w:rsidP="001D3597">
      <w:pPr>
        <w:spacing w:line="276" w:lineRule="auto"/>
        <w:jc w:val="both"/>
        <w:rPr>
          <w:lang w:val="en-US"/>
        </w:rPr>
      </w:pPr>
      <w:r w:rsidRPr="00CF2EC2">
        <w:rPr>
          <w:lang w:val="en-US"/>
        </w:rPr>
        <w:t xml:space="preserve">Negative perceptions of child care and rumours about the poor quality of child care services can reinforce these beliefs and are significant barriers to ECEC use. Indeed, according to a review of family public policies of 31 European countries, the higher the perceived quality of ECEC is in a country, the less access inequities there are. </w:t>
      </w:r>
    </w:p>
    <w:p w14:paraId="58D011EB" w14:textId="77777777" w:rsidR="001D3597" w:rsidRPr="00CF2EC2" w:rsidRDefault="001D3597" w:rsidP="001D3597">
      <w:pPr>
        <w:spacing w:line="276" w:lineRule="auto"/>
        <w:jc w:val="both"/>
        <w:rPr>
          <w:lang w:val="en-US"/>
        </w:rPr>
      </w:pPr>
    </w:p>
    <w:p w14:paraId="414C52AA" w14:textId="77777777" w:rsidR="005A71F7" w:rsidRDefault="00746A9B" w:rsidP="001D3597">
      <w:pPr>
        <w:pStyle w:val="ListParagraph"/>
        <w:numPr>
          <w:ilvl w:val="0"/>
          <w:numId w:val="7"/>
        </w:numPr>
        <w:spacing w:line="276" w:lineRule="auto"/>
        <w:ind w:left="567"/>
        <w:jc w:val="both"/>
        <w:rPr>
          <w:u w:val="single"/>
          <w:lang w:val="en-US"/>
        </w:rPr>
      </w:pPr>
      <w:r w:rsidRPr="001B0B0D">
        <w:rPr>
          <w:u w:val="single"/>
          <w:lang w:val="en-US"/>
        </w:rPr>
        <w:t>MUNICIPALITY</w:t>
      </w:r>
      <w:r w:rsidR="005A71F7">
        <w:rPr>
          <w:u w:val="single"/>
          <w:lang w:val="en-US"/>
        </w:rPr>
        <w:t xml:space="preserve"> &amp; LOCAL COMMUNITIES</w:t>
      </w:r>
      <w:r w:rsidRPr="001B0B0D">
        <w:rPr>
          <w:u w:val="single"/>
          <w:lang w:val="en-US"/>
        </w:rPr>
        <w:t xml:space="preserve"> </w:t>
      </w:r>
    </w:p>
    <w:p w14:paraId="280C2BFC" w14:textId="77777777" w:rsidR="00746A9B" w:rsidRPr="005A71F7" w:rsidRDefault="00EE59E7" w:rsidP="001D3597">
      <w:pPr>
        <w:spacing w:line="276" w:lineRule="auto"/>
        <w:jc w:val="both"/>
        <w:rPr>
          <w:u w:val="single"/>
          <w:lang w:val="en-US"/>
        </w:rPr>
      </w:pPr>
      <w:r w:rsidRPr="005A71F7">
        <w:rPr>
          <w:lang w:val="en-US"/>
        </w:rPr>
        <w:t xml:space="preserve">Community organizations are able to reach young children and their families in their milieu through home visits by mothers from the same culture, mobile libraries, or through language development outreach interventions. </w:t>
      </w:r>
    </w:p>
    <w:p w14:paraId="76002F6C" w14:textId="77777777" w:rsidR="003A78E1" w:rsidRPr="005A71F7" w:rsidRDefault="003A78E1" w:rsidP="001D3597">
      <w:pPr>
        <w:spacing w:line="276" w:lineRule="auto"/>
        <w:jc w:val="both"/>
        <w:rPr>
          <w:u w:val="single"/>
          <w:lang w:val="en-US"/>
        </w:rPr>
      </w:pPr>
    </w:p>
    <w:p w14:paraId="00282A04" w14:textId="77777777" w:rsidR="003A78E1" w:rsidRPr="00CF2EC2" w:rsidRDefault="003A78E1" w:rsidP="001D3597">
      <w:pPr>
        <w:spacing w:line="276" w:lineRule="auto"/>
        <w:jc w:val="both"/>
        <w:rPr>
          <w:lang w:val="en-US"/>
        </w:rPr>
      </w:pPr>
    </w:p>
    <w:p w14:paraId="1FE07E99" w14:textId="77777777" w:rsidR="00786982" w:rsidRPr="00F841A3" w:rsidRDefault="00786982" w:rsidP="00F841A3">
      <w:pPr>
        <w:spacing w:before="240"/>
        <w:rPr>
          <w:b/>
          <w:lang w:val="en-US"/>
        </w:rPr>
      </w:pPr>
    </w:p>
    <w:p w14:paraId="02656E55" w14:textId="77777777" w:rsidR="007F58B0" w:rsidRDefault="007F58B0">
      <w:pPr>
        <w:spacing w:after="200" w:line="276" w:lineRule="auto"/>
        <w:rPr>
          <w:b/>
          <w:lang w:val="en-US"/>
        </w:rPr>
      </w:pPr>
      <w:r>
        <w:rPr>
          <w:b/>
          <w:lang w:val="en-US"/>
        </w:rPr>
        <w:br w:type="page"/>
      </w:r>
    </w:p>
    <w:p w14:paraId="08465DF7" w14:textId="77777777" w:rsidR="00C5627D" w:rsidRPr="001B0B0D" w:rsidRDefault="00C5627D" w:rsidP="001D3597">
      <w:pPr>
        <w:pStyle w:val="ListParagraph"/>
        <w:spacing w:before="240" w:line="276" w:lineRule="auto"/>
        <w:contextualSpacing w:val="0"/>
        <w:jc w:val="center"/>
        <w:rPr>
          <w:b/>
          <w:lang w:val="en-US"/>
        </w:rPr>
      </w:pPr>
      <w:r w:rsidRPr="001B0B0D">
        <w:rPr>
          <w:b/>
          <w:lang w:val="en-US"/>
        </w:rPr>
        <w:lastRenderedPageBreak/>
        <w:t>CHAPTER 3</w:t>
      </w:r>
    </w:p>
    <w:p w14:paraId="0E8F9138" w14:textId="77777777" w:rsidR="00C5627D" w:rsidRPr="001B0B0D" w:rsidRDefault="00C5627D" w:rsidP="001D3597">
      <w:pPr>
        <w:pStyle w:val="ListParagraph"/>
        <w:spacing w:before="240" w:line="276" w:lineRule="auto"/>
        <w:contextualSpacing w:val="0"/>
        <w:jc w:val="center"/>
        <w:rPr>
          <w:b/>
          <w:lang w:val="en-US"/>
        </w:rPr>
      </w:pPr>
      <w:r w:rsidRPr="001B0B0D">
        <w:rPr>
          <w:b/>
          <w:lang w:val="en-US"/>
        </w:rPr>
        <w:t>Acceptability and Ability to Seek</w:t>
      </w:r>
    </w:p>
    <w:p w14:paraId="34C2DC90" w14:textId="77777777" w:rsidR="00C5627D" w:rsidRDefault="00C5627D" w:rsidP="001D3597">
      <w:pPr>
        <w:spacing w:line="276" w:lineRule="auto"/>
        <w:jc w:val="both"/>
        <w:rPr>
          <w:b/>
          <w:lang w:val="en-US"/>
        </w:rPr>
      </w:pPr>
    </w:p>
    <w:p w14:paraId="329458FE" w14:textId="77777777" w:rsidR="00786982" w:rsidRPr="001B0B0D" w:rsidRDefault="00786982" w:rsidP="001D3597">
      <w:pPr>
        <w:spacing w:line="276" w:lineRule="auto"/>
        <w:jc w:val="both"/>
        <w:rPr>
          <w:b/>
          <w:lang w:val="en-US"/>
        </w:rPr>
      </w:pPr>
    </w:p>
    <w:p w14:paraId="0026CDD9" w14:textId="77777777" w:rsidR="00C5627D" w:rsidRDefault="00C5627D" w:rsidP="001D3597">
      <w:pPr>
        <w:spacing w:line="276" w:lineRule="auto"/>
        <w:jc w:val="both"/>
        <w:rPr>
          <w:b/>
          <w:lang w:val="en-US"/>
        </w:rPr>
      </w:pPr>
      <w:r w:rsidRPr="001B0B0D">
        <w:rPr>
          <w:b/>
          <w:lang w:val="en-US"/>
        </w:rPr>
        <w:t>UNIT 1:</w:t>
      </w:r>
      <w:r w:rsidRPr="001B0B0D">
        <w:rPr>
          <w:lang w:val="en-US"/>
        </w:rPr>
        <w:t xml:space="preserve"> </w:t>
      </w:r>
      <w:r w:rsidRPr="001B0B0D">
        <w:rPr>
          <w:b/>
          <w:lang w:val="en-US"/>
        </w:rPr>
        <w:t xml:space="preserve">FLEXIBILITY AND INVOLVING PARENTS </w:t>
      </w:r>
    </w:p>
    <w:p w14:paraId="6BB3B730" w14:textId="77777777" w:rsidR="001D3597" w:rsidRDefault="001D3597" w:rsidP="001D3597">
      <w:pPr>
        <w:spacing w:line="276" w:lineRule="auto"/>
        <w:jc w:val="both"/>
        <w:rPr>
          <w:b/>
          <w:lang w:val="en-US"/>
        </w:rPr>
      </w:pPr>
    </w:p>
    <w:p w14:paraId="68879B38" w14:textId="77777777" w:rsidR="005A71F7" w:rsidRDefault="00CB0F5C" w:rsidP="001D3597">
      <w:pPr>
        <w:spacing w:line="276" w:lineRule="auto"/>
        <w:jc w:val="both"/>
        <w:rPr>
          <w:lang w:val="en-US"/>
        </w:rPr>
      </w:pPr>
      <w:r w:rsidRPr="005A71F7">
        <w:rPr>
          <w:lang w:val="en-US"/>
        </w:rPr>
        <w:t>It is important to develop welcoming practices by adapting services to the needs of underprivileged and immigrant families.</w:t>
      </w:r>
    </w:p>
    <w:p w14:paraId="355A9DD1" w14:textId="77777777" w:rsidR="001D3597" w:rsidRPr="001B0B0D" w:rsidRDefault="001D3597" w:rsidP="001D3597">
      <w:pPr>
        <w:spacing w:line="276" w:lineRule="auto"/>
        <w:jc w:val="both"/>
        <w:rPr>
          <w:lang w:val="en-US"/>
        </w:rPr>
      </w:pPr>
    </w:p>
    <w:p w14:paraId="70653908" w14:textId="77777777" w:rsidR="00C5627D" w:rsidRPr="001B0B0D" w:rsidRDefault="00C5627D" w:rsidP="001D3597">
      <w:pPr>
        <w:pStyle w:val="ListParagraph"/>
        <w:numPr>
          <w:ilvl w:val="0"/>
          <w:numId w:val="8"/>
        </w:numPr>
        <w:spacing w:line="276" w:lineRule="auto"/>
        <w:jc w:val="both"/>
        <w:rPr>
          <w:u w:val="single"/>
          <w:lang w:val="en-US"/>
        </w:rPr>
      </w:pPr>
      <w:r w:rsidRPr="001B0B0D">
        <w:rPr>
          <w:u w:val="single"/>
          <w:lang w:val="en-US"/>
        </w:rPr>
        <w:t xml:space="preserve">PUBLIC SERVICES </w:t>
      </w:r>
      <w:r w:rsidR="00304493">
        <w:rPr>
          <w:u w:val="single"/>
          <w:lang w:val="en-US"/>
        </w:rPr>
        <w:t xml:space="preserve">&amp; </w:t>
      </w:r>
      <w:r w:rsidR="00304493" w:rsidRPr="001B0B0D">
        <w:rPr>
          <w:u w:val="single"/>
          <w:lang w:val="en-US"/>
        </w:rPr>
        <w:t>SOCIAL NETWORKS</w:t>
      </w:r>
    </w:p>
    <w:p w14:paraId="7649ED80" w14:textId="77777777" w:rsidR="00304493" w:rsidRDefault="00C5627D" w:rsidP="00786982">
      <w:pPr>
        <w:spacing w:before="240" w:line="276" w:lineRule="auto"/>
        <w:jc w:val="both"/>
        <w:rPr>
          <w:lang w:val="en-US"/>
        </w:rPr>
      </w:pPr>
      <w:r w:rsidRPr="005A71F7">
        <w:rPr>
          <w:lang w:val="en-US"/>
        </w:rPr>
        <w:t xml:space="preserve">The services themselves must be acceptable and compatible with family needs and favor good-quality interactions between ECEC staff and families. </w:t>
      </w:r>
    </w:p>
    <w:p w14:paraId="0D29429C" w14:textId="77777777" w:rsidR="00304493" w:rsidRDefault="00304493" w:rsidP="00786982">
      <w:pPr>
        <w:spacing w:before="240" w:line="276" w:lineRule="auto"/>
        <w:jc w:val="both"/>
        <w:rPr>
          <w:lang w:val="en-US"/>
        </w:rPr>
      </w:pPr>
      <w:r w:rsidRPr="005A71F7">
        <w:rPr>
          <w:lang w:val="en-US"/>
        </w:rPr>
        <w:t xml:space="preserve">The role of social networks is also important. When families hear about new spots opening in ECEC programs through neighbors, colleagues, and friends, they can have a better idea of ECEC programs that are of better quality or in line with their values. </w:t>
      </w:r>
    </w:p>
    <w:p w14:paraId="02ED1EF0" w14:textId="77777777" w:rsidR="001D3597" w:rsidRPr="005A71F7" w:rsidRDefault="001D3597" w:rsidP="001D3597">
      <w:pPr>
        <w:spacing w:line="276" w:lineRule="auto"/>
        <w:jc w:val="both"/>
        <w:rPr>
          <w:lang w:val="en-US"/>
        </w:rPr>
      </w:pPr>
    </w:p>
    <w:p w14:paraId="5DC87C82" w14:textId="77777777" w:rsidR="00C5627D" w:rsidRPr="001B0B0D" w:rsidRDefault="00C5627D" w:rsidP="001D3597">
      <w:pPr>
        <w:pStyle w:val="ListParagraph"/>
        <w:numPr>
          <w:ilvl w:val="0"/>
          <w:numId w:val="8"/>
        </w:numPr>
        <w:spacing w:line="276" w:lineRule="auto"/>
        <w:ind w:left="709"/>
        <w:jc w:val="both"/>
        <w:rPr>
          <w:u w:val="single"/>
          <w:lang w:val="en-US"/>
        </w:rPr>
      </w:pPr>
      <w:r w:rsidRPr="001B0B0D">
        <w:rPr>
          <w:u w:val="single"/>
          <w:lang w:val="en-US"/>
        </w:rPr>
        <w:t xml:space="preserve">GOOD QUALITY INTERACTIONS BETWEEN ECEC STAFF &amp; FAMILIES </w:t>
      </w:r>
    </w:p>
    <w:p w14:paraId="6F5D5E38" w14:textId="77777777" w:rsidR="00CB0F5C" w:rsidRDefault="00C5627D" w:rsidP="00786982">
      <w:pPr>
        <w:spacing w:before="240" w:line="276" w:lineRule="auto"/>
        <w:jc w:val="both"/>
        <w:rPr>
          <w:lang w:val="en-US"/>
        </w:rPr>
      </w:pPr>
      <w:r w:rsidRPr="005A71F7">
        <w:rPr>
          <w:lang w:val="en-US"/>
        </w:rPr>
        <w:t>This can be done</w:t>
      </w:r>
      <w:r w:rsidR="00CB0F5C">
        <w:rPr>
          <w:lang w:val="en-US"/>
        </w:rPr>
        <w:t>:</w:t>
      </w:r>
    </w:p>
    <w:p w14:paraId="6BF476C3" w14:textId="77777777" w:rsidR="00CB0F5C" w:rsidRDefault="00CB0F5C" w:rsidP="00786982">
      <w:pPr>
        <w:pStyle w:val="ListParagraph"/>
        <w:numPr>
          <w:ilvl w:val="0"/>
          <w:numId w:val="37"/>
        </w:numPr>
        <w:spacing w:before="240" w:line="276" w:lineRule="auto"/>
        <w:ind w:left="142" w:hanging="142"/>
        <w:jc w:val="both"/>
        <w:rPr>
          <w:lang w:val="en-US"/>
        </w:rPr>
      </w:pPr>
      <w:r>
        <w:rPr>
          <w:lang w:val="en-US"/>
        </w:rPr>
        <w:t xml:space="preserve">   </w:t>
      </w:r>
      <w:r w:rsidR="00C5627D" w:rsidRPr="00CB0F5C">
        <w:rPr>
          <w:lang w:val="en-US"/>
        </w:rPr>
        <w:t>by providing staff with training and guidance</w:t>
      </w:r>
    </w:p>
    <w:p w14:paraId="1C7D10C0" w14:textId="77777777" w:rsidR="00C5627D" w:rsidRPr="00CB0F5C" w:rsidRDefault="00CB0F5C" w:rsidP="00786982">
      <w:pPr>
        <w:pStyle w:val="ListParagraph"/>
        <w:numPr>
          <w:ilvl w:val="0"/>
          <w:numId w:val="37"/>
        </w:numPr>
        <w:spacing w:before="240" w:line="276" w:lineRule="auto"/>
        <w:ind w:left="142" w:hanging="142"/>
        <w:jc w:val="both"/>
        <w:rPr>
          <w:lang w:val="en-US"/>
        </w:rPr>
      </w:pPr>
      <w:r>
        <w:rPr>
          <w:lang w:val="en-US"/>
        </w:rPr>
        <w:t xml:space="preserve">   </w:t>
      </w:r>
      <w:r w:rsidR="00C5627D" w:rsidRPr="00CB0F5C">
        <w:rPr>
          <w:lang w:val="en-US"/>
        </w:rPr>
        <w:t>by having parents be part of decisional processes at the ECEC program</w:t>
      </w:r>
    </w:p>
    <w:p w14:paraId="04F85D9C" w14:textId="77777777" w:rsidR="00CB0F5C" w:rsidRDefault="00C5627D" w:rsidP="00786982">
      <w:pPr>
        <w:spacing w:before="240" w:line="276" w:lineRule="auto"/>
        <w:jc w:val="both"/>
        <w:rPr>
          <w:lang w:val="en-US"/>
        </w:rPr>
      </w:pPr>
      <w:r w:rsidRPr="005A71F7">
        <w:rPr>
          <w:lang w:val="en-US"/>
        </w:rPr>
        <w:t xml:space="preserve">Flexibility and the friendliness of services by, for example, allowing parents to stay in the room with their children as long as they want or offering flexible hours of attendance. </w:t>
      </w:r>
    </w:p>
    <w:p w14:paraId="472BE491" w14:textId="77777777" w:rsidR="00C5627D" w:rsidRPr="005A71F7" w:rsidRDefault="00C5627D" w:rsidP="00786982">
      <w:pPr>
        <w:spacing w:before="240" w:line="276" w:lineRule="auto"/>
        <w:jc w:val="both"/>
        <w:rPr>
          <w:lang w:val="en-US"/>
        </w:rPr>
      </w:pPr>
      <w:r w:rsidRPr="005A71F7">
        <w:rPr>
          <w:lang w:val="en-US"/>
        </w:rPr>
        <w:t xml:space="preserve">These practices allow parents the opportunity to become familiar and comfortable with routines, activities and the functioning of an ECEC, before they leave their children on a regular basis. </w:t>
      </w:r>
    </w:p>
    <w:p w14:paraId="79EC5FAC" w14:textId="77777777" w:rsidR="00E058BC" w:rsidRPr="005A71F7" w:rsidRDefault="00E058BC" w:rsidP="001D3597">
      <w:pPr>
        <w:spacing w:line="276" w:lineRule="auto"/>
        <w:jc w:val="both"/>
        <w:rPr>
          <w:lang w:val="en-US"/>
        </w:rPr>
      </w:pPr>
    </w:p>
    <w:p w14:paraId="7C1F30E2" w14:textId="77777777" w:rsidR="005A71F7" w:rsidRDefault="005A71F7" w:rsidP="001D3597">
      <w:pPr>
        <w:spacing w:line="276" w:lineRule="auto"/>
        <w:jc w:val="both"/>
        <w:rPr>
          <w:b/>
          <w:lang w:val="en-US"/>
        </w:rPr>
      </w:pPr>
    </w:p>
    <w:p w14:paraId="53A3416A" w14:textId="77777777" w:rsidR="00C5627D" w:rsidRDefault="00C5627D" w:rsidP="001D3597">
      <w:pPr>
        <w:spacing w:line="276" w:lineRule="auto"/>
        <w:jc w:val="both"/>
        <w:rPr>
          <w:b/>
          <w:lang w:val="en-US"/>
        </w:rPr>
      </w:pPr>
      <w:r w:rsidRPr="001B0B0D">
        <w:rPr>
          <w:b/>
          <w:lang w:val="en-US"/>
        </w:rPr>
        <w:t>UNIT 2:</w:t>
      </w:r>
      <w:r w:rsidRPr="001B0B0D">
        <w:rPr>
          <w:lang w:val="en-US"/>
        </w:rPr>
        <w:t xml:space="preserve"> </w:t>
      </w:r>
      <w:r w:rsidRPr="001B0B0D">
        <w:rPr>
          <w:b/>
          <w:lang w:val="en-US"/>
        </w:rPr>
        <w:t xml:space="preserve">CULTURAL SENSITIVITY </w:t>
      </w:r>
    </w:p>
    <w:p w14:paraId="39116E54" w14:textId="77777777" w:rsidR="001D3597" w:rsidRDefault="001D3597" w:rsidP="001D3597">
      <w:pPr>
        <w:spacing w:line="276" w:lineRule="auto"/>
        <w:jc w:val="both"/>
        <w:rPr>
          <w:b/>
          <w:lang w:val="en-US"/>
        </w:rPr>
      </w:pPr>
    </w:p>
    <w:p w14:paraId="6CC258CA" w14:textId="77777777" w:rsidR="00C5627D" w:rsidRPr="00CB0F5C" w:rsidRDefault="00641241" w:rsidP="001D3597">
      <w:pPr>
        <w:spacing w:line="276" w:lineRule="auto"/>
        <w:jc w:val="both"/>
        <w:rPr>
          <w:b/>
          <w:lang w:val="en-US"/>
        </w:rPr>
      </w:pPr>
      <w:r w:rsidRPr="005A71F7">
        <w:rPr>
          <w:lang w:val="en-US"/>
        </w:rPr>
        <w:t>Cultural sensitivity and language awareness are important for strengthening the relationship between ECEC staff and immigrant mothers to develop confidence.</w:t>
      </w:r>
    </w:p>
    <w:p w14:paraId="76D53A23" w14:textId="77777777" w:rsidR="00C5627D" w:rsidRPr="001B0B0D" w:rsidRDefault="00C5627D" w:rsidP="001D3597">
      <w:pPr>
        <w:pStyle w:val="ListParagraph"/>
        <w:spacing w:line="276" w:lineRule="auto"/>
        <w:jc w:val="both"/>
        <w:rPr>
          <w:lang w:val="en-US"/>
        </w:rPr>
      </w:pPr>
    </w:p>
    <w:p w14:paraId="6D243B2F" w14:textId="77777777" w:rsidR="00C5627D" w:rsidRDefault="00C5627D" w:rsidP="001D3597">
      <w:pPr>
        <w:pStyle w:val="ListParagraph"/>
        <w:numPr>
          <w:ilvl w:val="0"/>
          <w:numId w:val="9"/>
        </w:numPr>
        <w:spacing w:line="276" w:lineRule="auto"/>
        <w:jc w:val="both"/>
        <w:rPr>
          <w:u w:val="single"/>
          <w:lang w:val="en-US"/>
        </w:rPr>
      </w:pPr>
      <w:r w:rsidRPr="001B0B0D">
        <w:rPr>
          <w:u w:val="single"/>
          <w:lang w:val="en-US"/>
        </w:rPr>
        <w:t xml:space="preserve">GOOD QUALITY INTERACTIONS BETWEEN ECEC STAFF &amp; FAMILIES </w:t>
      </w:r>
    </w:p>
    <w:p w14:paraId="21FF7EA0" w14:textId="77777777" w:rsidR="00641241" w:rsidRPr="00641241" w:rsidRDefault="00641241" w:rsidP="00786982">
      <w:pPr>
        <w:spacing w:before="240" w:line="276" w:lineRule="auto"/>
        <w:jc w:val="both"/>
        <w:rPr>
          <w:lang w:val="en-US"/>
        </w:rPr>
      </w:pPr>
      <w:r w:rsidRPr="00641241">
        <w:rPr>
          <w:lang w:val="en-US"/>
        </w:rPr>
        <w:t xml:space="preserve">This can be done: </w:t>
      </w:r>
    </w:p>
    <w:p w14:paraId="61A98009" w14:textId="77777777" w:rsidR="00C5627D" w:rsidRPr="00CB0F5C" w:rsidRDefault="009755ED" w:rsidP="00786982">
      <w:pPr>
        <w:pStyle w:val="ListParagraph"/>
        <w:numPr>
          <w:ilvl w:val="0"/>
          <w:numId w:val="36"/>
        </w:numPr>
        <w:spacing w:before="240" w:line="276" w:lineRule="auto"/>
        <w:ind w:left="284"/>
        <w:jc w:val="both"/>
        <w:rPr>
          <w:lang w:val="en-US"/>
        </w:rPr>
      </w:pPr>
      <w:r w:rsidRPr="00CB0F5C">
        <w:rPr>
          <w:lang w:val="en-US"/>
        </w:rPr>
        <w:lastRenderedPageBreak/>
        <w:t>by</w:t>
      </w:r>
      <w:r w:rsidR="00C5627D" w:rsidRPr="00CB0F5C">
        <w:rPr>
          <w:lang w:val="en-US"/>
        </w:rPr>
        <w:t xml:space="preserve"> providing staff with training and guidance</w:t>
      </w:r>
    </w:p>
    <w:p w14:paraId="3EA1D726" w14:textId="77777777" w:rsidR="00C5627D" w:rsidRPr="00304493" w:rsidRDefault="009755ED" w:rsidP="00786982">
      <w:pPr>
        <w:pStyle w:val="ListParagraph"/>
        <w:numPr>
          <w:ilvl w:val="0"/>
          <w:numId w:val="36"/>
        </w:numPr>
        <w:spacing w:before="240" w:line="276" w:lineRule="auto"/>
        <w:ind w:left="284"/>
        <w:jc w:val="both"/>
        <w:rPr>
          <w:lang w:val="en-US"/>
        </w:rPr>
      </w:pPr>
      <w:r w:rsidRPr="00CB0F5C">
        <w:rPr>
          <w:lang w:val="en-US"/>
        </w:rPr>
        <w:t>by h</w:t>
      </w:r>
      <w:r w:rsidR="00C5627D" w:rsidRPr="00CB0F5C">
        <w:rPr>
          <w:lang w:val="en-US"/>
        </w:rPr>
        <w:t xml:space="preserve">iring childcare workers from minority groups, and who are sensitive to the cultural norms of the population in question, are other examples of good practice, which favor acceptability of services in multicultural contexts. </w:t>
      </w:r>
    </w:p>
    <w:p w14:paraId="61C7ACA3" w14:textId="77777777" w:rsidR="00C5627D" w:rsidRDefault="00C5627D" w:rsidP="00786982">
      <w:pPr>
        <w:pStyle w:val="ListParagraph"/>
        <w:spacing w:before="240" w:line="276" w:lineRule="auto"/>
        <w:jc w:val="both"/>
        <w:rPr>
          <w:lang w:val="en-US"/>
        </w:rPr>
      </w:pPr>
    </w:p>
    <w:p w14:paraId="4436CF44" w14:textId="77777777" w:rsidR="00641241" w:rsidRPr="001B0B0D" w:rsidRDefault="00641241" w:rsidP="001D3597">
      <w:pPr>
        <w:pStyle w:val="ListParagraph"/>
        <w:spacing w:line="276" w:lineRule="auto"/>
        <w:jc w:val="both"/>
        <w:rPr>
          <w:lang w:val="en-US"/>
        </w:rPr>
      </w:pPr>
    </w:p>
    <w:p w14:paraId="05BA4CAE" w14:textId="77777777" w:rsidR="00C5627D" w:rsidRDefault="00C5627D" w:rsidP="001D3597">
      <w:pPr>
        <w:spacing w:line="276" w:lineRule="auto"/>
        <w:jc w:val="both"/>
        <w:rPr>
          <w:b/>
          <w:lang w:val="en-US"/>
        </w:rPr>
      </w:pPr>
      <w:r w:rsidRPr="001B0B0D">
        <w:rPr>
          <w:b/>
          <w:lang w:val="en-US"/>
        </w:rPr>
        <w:t>UNIT 3:</w:t>
      </w:r>
      <w:r w:rsidRPr="001B0B0D">
        <w:rPr>
          <w:lang w:val="en-US"/>
        </w:rPr>
        <w:t xml:space="preserve"> </w:t>
      </w:r>
      <w:r w:rsidRPr="001B0B0D">
        <w:rPr>
          <w:b/>
          <w:lang w:val="en-US"/>
        </w:rPr>
        <w:t xml:space="preserve">AUTONOMY AND SOCIAL SUPPORT </w:t>
      </w:r>
    </w:p>
    <w:p w14:paraId="571C750B" w14:textId="77777777" w:rsidR="001D3597" w:rsidRPr="001B0B0D" w:rsidRDefault="001D3597" w:rsidP="001D3597">
      <w:pPr>
        <w:spacing w:line="276" w:lineRule="auto"/>
        <w:jc w:val="both"/>
        <w:rPr>
          <w:lang w:val="en-US"/>
        </w:rPr>
      </w:pPr>
    </w:p>
    <w:p w14:paraId="79C30BEC" w14:textId="77777777" w:rsidR="00C5627D" w:rsidRPr="001B0B0D" w:rsidRDefault="00C5627D" w:rsidP="001D3597">
      <w:pPr>
        <w:pStyle w:val="ListParagraph"/>
        <w:numPr>
          <w:ilvl w:val="0"/>
          <w:numId w:val="10"/>
        </w:numPr>
        <w:spacing w:line="276" w:lineRule="auto"/>
        <w:jc w:val="both"/>
        <w:rPr>
          <w:u w:val="single"/>
          <w:lang w:val="en-US"/>
        </w:rPr>
      </w:pPr>
      <w:r w:rsidRPr="001B0B0D">
        <w:rPr>
          <w:u w:val="single"/>
          <w:lang w:val="en-US"/>
        </w:rPr>
        <w:t xml:space="preserve">PUBLIC SERVICES </w:t>
      </w:r>
    </w:p>
    <w:p w14:paraId="4AAD5046" w14:textId="77777777" w:rsidR="00641241" w:rsidRDefault="00E058BC" w:rsidP="00786982">
      <w:pPr>
        <w:spacing w:before="240" w:line="276" w:lineRule="auto"/>
        <w:jc w:val="both"/>
        <w:rPr>
          <w:lang w:val="en-US"/>
        </w:rPr>
      </w:pPr>
      <w:r w:rsidRPr="00641241">
        <w:rPr>
          <w:lang w:val="en-US"/>
        </w:rPr>
        <w:t>Demanding administrative burdens</w:t>
      </w:r>
      <w:r w:rsidR="00641241">
        <w:rPr>
          <w:lang w:val="en-US"/>
        </w:rPr>
        <w:t>,</w:t>
      </w:r>
      <w:r w:rsidRPr="00641241">
        <w:rPr>
          <w:lang w:val="en-US"/>
        </w:rPr>
        <w:t xml:space="preserve"> </w:t>
      </w:r>
      <w:r w:rsidR="00641241">
        <w:rPr>
          <w:lang w:val="en-US"/>
        </w:rPr>
        <w:t>such as</w:t>
      </w:r>
      <w:r w:rsidRPr="00641241">
        <w:rPr>
          <w:lang w:val="en-US"/>
        </w:rPr>
        <w:t xml:space="preserve"> the necessity to show a birth certificate</w:t>
      </w:r>
      <w:r w:rsidR="00641241">
        <w:rPr>
          <w:lang w:val="en-US"/>
        </w:rPr>
        <w:t>,</w:t>
      </w:r>
      <w:r w:rsidRPr="00641241">
        <w:rPr>
          <w:lang w:val="en-US"/>
        </w:rPr>
        <w:t xml:space="preserve"> is a barrier to enrolment for children from disadvantaged backgrounds. Because of the unavailability of identity documents or of the cost and complexity of steps for obtaining them, this can be discouraging for many families. </w:t>
      </w:r>
    </w:p>
    <w:p w14:paraId="75ED6ADD" w14:textId="77777777" w:rsidR="00C5627D" w:rsidRDefault="00E058BC" w:rsidP="00786982">
      <w:pPr>
        <w:spacing w:before="240" w:line="276" w:lineRule="auto"/>
        <w:jc w:val="both"/>
        <w:rPr>
          <w:lang w:val="en-US"/>
        </w:rPr>
      </w:pPr>
      <w:r w:rsidRPr="00641241">
        <w:rPr>
          <w:lang w:val="en-US"/>
        </w:rPr>
        <w:t xml:space="preserve">To overcome this </w:t>
      </w:r>
      <w:r w:rsidR="00CB0F5C" w:rsidRPr="00641241">
        <w:rPr>
          <w:lang w:val="en-US"/>
        </w:rPr>
        <w:t>barrier,</w:t>
      </w:r>
      <w:r w:rsidR="00641241">
        <w:rPr>
          <w:lang w:val="en-US"/>
        </w:rPr>
        <w:t xml:space="preserve"> it is suggested to</w:t>
      </w:r>
      <w:r w:rsidRPr="00641241">
        <w:rPr>
          <w:lang w:val="en-US"/>
        </w:rPr>
        <w:t xml:space="preserve"> accept less formal documentation, such as evidence of residency for demonstrating eligibility for ECEC services </w:t>
      </w:r>
      <w:r w:rsidR="00641241">
        <w:rPr>
          <w:lang w:val="en-US"/>
        </w:rPr>
        <w:t>or</w:t>
      </w:r>
      <w:r w:rsidRPr="00641241">
        <w:rPr>
          <w:lang w:val="en-US"/>
        </w:rPr>
        <w:t xml:space="preserve"> a letter from a landlord, </w:t>
      </w:r>
      <w:r w:rsidR="00641241">
        <w:rPr>
          <w:lang w:val="en-US"/>
        </w:rPr>
        <w:t xml:space="preserve">some </w:t>
      </w:r>
      <w:r w:rsidRPr="00641241">
        <w:rPr>
          <w:lang w:val="en-US"/>
        </w:rPr>
        <w:t>official email sent to a member of the family</w:t>
      </w:r>
      <w:r w:rsidR="00CB0F5C">
        <w:rPr>
          <w:lang w:val="en-US"/>
        </w:rPr>
        <w:t xml:space="preserve"> or/and</w:t>
      </w:r>
      <w:r w:rsidRPr="00641241">
        <w:rPr>
          <w:lang w:val="en-US"/>
        </w:rPr>
        <w:t xml:space="preserve"> </w:t>
      </w:r>
      <w:r w:rsidR="00641241">
        <w:rPr>
          <w:lang w:val="en-US"/>
        </w:rPr>
        <w:t xml:space="preserve">the </w:t>
      </w:r>
      <w:r w:rsidRPr="00641241">
        <w:rPr>
          <w:lang w:val="en-US"/>
        </w:rPr>
        <w:t>library card</w:t>
      </w:r>
      <w:r w:rsidR="00641241">
        <w:rPr>
          <w:lang w:val="en-US"/>
        </w:rPr>
        <w:t xml:space="preserve"> </w:t>
      </w:r>
      <w:r w:rsidRPr="00641241">
        <w:rPr>
          <w:lang w:val="en-US"/>
        </w:rPr>
        <w:t>(Vesely 2013)</w:t>
      </w:r>
      <w:r w:rsidR="00CB0F5C">
        <w:rPr>
          <w:lang w:val="en-US"/>
        </w:rPr>
        <w:t>.</w:t>
      </w:r>
      <w:r w:rsidRPr="00641241">
        <w:rPr>
          <w:lang w:val="en-US"/>
        </w:rPr>
        <w:t xml:space="preserve"> </w:t>
      </w:r>
    </w:p>
    <w:p w14:paraId="30298D88" w14:textId="77777777" w:rsidR="00786982" w:rsidRPr="00CB0F5C" w:rsidRDefault="00786982" w:rsidP="001D3597">
      <w:pPr>
        <w:spacing w:line="276" w:lineRule="auto"/>
        <w:jc w:val="both"/>
        <w:rPr>
          <w:lang w:val="en-US"/>
        </w:rPr>
      </w:pPr>
    </w:p>
    <w:p w14:paraId="45276DF4" w14:textId="77777777" w:rsidR="00C5627D" w:rsidRDefault="00C5627D" w:rsidP="001D3597">
      <w:pPr>
        <w:pStyle w:val="ListParagraph"/>
        <w:numPr>
          <w:ilvl w:val="0"/>
          <w:numId w:val="10"/>
        </w:numPr>
        <w:spacing w:line="276" w:lineRule="auto"/>
        <w:jc w:val="both"/>
        <w:rPr>
          <w:u w:val="single"/>
          <w:lang w:val="en-US"/>
        </w:rPr>
      </w:pPr>
      <w:r w:rsidRPr="001B0B0D">
        <w:rPr>
          <w:u w:val="single"/>
          <w:lang w:val="en-US"/>
        </w:rPr>
        <w:t xml:space="preserve">SOCIAL NETWORKS </w:t>
      </w:r>
    </w:p>
    <w:p w14:paraId="14B1F16D" w14:textId="77777777" w:rsidR="00CB0F5C" w:rsidRPr="00CB0F5C" w:rsidRDefault="00CB0F5C" w:rsidP="00786982">
      <w:pPr>
        <w:spacing w:before="240" w:line="276" w:lineRule="auto"/>
        <w:jc w:val="both"/>
        <w:rPr>
          <w:lang w:val="en-US"/>
        </w:rPr>
      </w:pPr>
      <w:r w:rsidRPr="00CB0F5C">
        <w:rPr>
          <w:lang w:val="en-US"/>
        </w:rPr>
        <w:t xml:space="preserve">It is known that parents who are unemployed have fewer contacts with their peers, are less informed, and are often in a position of waiting for services to come to them, so that they are especially in need of improved social integration. </w:t>
      </w:r>
    </w:p>
    <w:p w14:paraId="09879687" w14:textId="77777777" w:rsidR="00C5627D" w:rsidRDefault="00E058BC" w:rsidP="00786982">
      <w:pPr>
        <w:spacing w:before="240" w:line="276" w:lineRule="auto"/>
        <w:jc w:val="both"/>
        <w:rPr>
          <w:lang w:val="en-US"/>
        </w:rPr>
      </w:pPr>
      <w:r w:rsidRPr="00CB0F5C">
        <w:rPr>
          <w:lang w:val="en-US"/>
        </w:rPr>
        <w:t xml:space="preserve">They can also learn about services in the community that can help with registration processes. Therefore, interventions to increase social integration can have a positive effect on different characteristics and stages of the access continuum, such as knowing about ECEC programs and services, favoring confidence toward ECEC, and strengthening social networks. </w:t>
      </w:r>
    </w:p>
    <w:p w14:paraId="31A667CD" w14:textId="77777777" w:rsidR="00304493" w:rsidRDefault="00304493" w:rsidP="001D3597">
      <w:pPr>
        <w:spacing w:line="276" w:lineRule="auto"/>
        <w:jc w:val="both"/>
        <w:rPr>
          <w:lang w:val="en-US"/>
        </w:rPr>
      </w:pPr>
    </w:p>
    <w:p w14:paraId="57E8E422" w14:textId="77777777" w:rsidR="00786982" w:rsidRPr="00786982" w:rsidRDefault="00786982" w:rsidP="00786982">
      <w:pPr>
        <w:jc w:val="both"/>
        <w:rPr>
          <w:lang w:val="en-US"/>
        </w:rPr>
      </w:pPr>
    </w:p>
    <w:p w14:paraId="1C84E331" w14:textId="77777777" w:rsidR="00786982" w:rsidRDefault="00786982" w:rsidP="001D3597">
      <w:pPr>
        <w:pStyle w:val="ListParagraph"/>
        <w:jc w:val="both"/>
        <w:rPr>
          <w:lang w:val="en-US"/>
        </w:rPr>
      </w:pPr>
    </w:p>
    <w:p w14:paraId="310C856D" w14:textId="77777777" w:rsidR="00786982" w:rsidRDefault="00786982" w:rsidP="001D3597">
      <w:pPr>
        <w:pStyle w:val="ListParagraph"/>
        <w:jc w:val="both"/>
        <w:rPr>
          <w:lang w:val="en-US"/>
        </w:rPr>
      </w:pPr>
    </w:p>
    <w:p w14:paraId="48676A08" w14:textId="77777777" w:rsidR="00786982" w:rsidRDefault="00786982" w:rsidP="001D3597">
      <w:pPr>
        <w:pStyle w:val="ListParagraph"/>
        <w:jc w:val="both"/>
        <w:rPr>
          <w:lang w:val="en-US"/>
        </w:rPr>
      </w:pPr>
    </w:p>
    <w:p w14:paraId="425BA107" w14:textId="77777777" w:rsidR="00F841A3" w:rsidRDefault="00F841A3" w:rsidP="001D3597">
      <w:pPr>
        <w:pStyle w:val="ListParagraph"/>
        <w:jc w:val="both"/>
        <w:rPr>
          <w:lang w:val="en-US"/>
        </w:rPr>
      </w:pPr>
    </w:p>
    <w:p w14:paraId="503D6781" w14:textId="77777777" w:rsidR="00F841A3" w:rsidRDefault="00F841A3" w:rsidP="001D3597">
      <w:pPr>
        <w:pStyle w:val="ListParagraph"/>
        <w:jc w:val="both"/>
        <w:rPr>
          <w:lang w:val="en-US"/>
        </w:rPr>
      </w:pPr>
    </w:p>
    <w:p w14:paraId="5EB89129" w14:textId="77777777" w:rsidR="00786982" w:rsidRPr="001B0B0D" w:rsidRDefault="00786982" w:rsidP="001D3597">
      <w:pPr>
        <w:pStyle w:val="ListParagraph"/>
        <w:spacing w:line="276" w:lineRule="auto"/>
        <w:jc w:val="both"/>
        <w:rPr>
          <w:lang w:val="en-US"/>
        </w:rPr>
      </w:pPr>
    </w:p>
    <w:p w14:paraId="69A5AECE" w14:textId="77777777" w:rsidR="00F841A3" w:rsidRDefault="00F841A3" w:rsidP="001D3597">
      <w:pPr>
        <w:pStyle w:val="ListParagraph"/>
        <w:spacing w:line="276" w:lineRule="auto"/>
        <w:contextualSpacing w:val="0"/>
        <w:jc w:val="center"/>
        <w:rPr>
          <w:b/>
          <w:lang w:val="en-US"/>
        </w:rPr>
      </w:pPr>
    </w:p>
    <w:p w14:paraId="142FF7AB" w14:textId="77777777" w:rsidR="007F58B0" w:rsidRDefault="007F58B0">
      <w:pPr>
        <w:spacing w:after="200" w:line="276" w:lineRule="auto"/>
        <w:rPr>
          <w:b/>
          <w:lang w:val="en-US"/>
        </w:rPr>
      </w:pPr>
      <w:r>
        <w:rPr>
          <w:b/>
          <w:lang w:val="en-US"/>
        </w:rPr>
        <w:br w:type="page"/>
      </w:r>
    </w:p>
    <w:p w14:paraId="0F3D2501" w14:textId="77777777" w:rsidR="00E26A71" w:rsidRPr="001B0B0D" w:rsidRDefault="00E26A71" w:rsidP="001D3597">
      <w:pPr>
        <w:pStyle w:val="ListParagraph"/>
        <w:spacing w:line="276" w:lineRule="auto"/>
        <w:contextualSpacing w:val="0"/>
        <w:jc w:val="center"/>
        <w:rPr>
          <w:b/>
          <w:lang w:val="en-US"/>
        </w:rPr>
      </w:pPr>
      <w:r w:rsidRPr="001B0B0D">
        <w:rPr>
          <w:b/>
          <w:lang w:val="en-US"/>
        </w:rPr>
        <w:lastRenderedPageBreak/>
        <w:t>CHAPTER 4</w:t>
      </w:r>
    </w:p>
    <w:p w14:paraId="37C14E96" w14:textId="77777777" w:rsidR="00E26A71" w:rsidRDefault="00E26A71" w:rsidP="001D3597">
      <w:pPr>
        <w:pStyle w:val="ListParagraph"/>
        <w:spacing w:line="276" w:lineRule="auto"/>
        <w:contextualSpacing w:val="0"/>
        <w:jc w:val="center"/>
        <w:rPr>
          <w:b/>
          <w:lang w:val="en-US"/>
        </w:rPr>
      </w:pPr>
      <w:r w:rsidRPr="001B0B0D">
        <w:rPr>
          <w:b/>
          <w:lang w:val="en-US"/>
        </w:rPr>
        <w:t>Availability, Accommodation and Ability to Reach</w:t>
      </w:r>
    </w:p>
    <w:p w14:paraId="0DF0A550" w14:textId="77777777" w:rsidR="00F841A3" w:rsidRPr="001B0B0D" w:rsidRDefault="00F841A3" w:rsidP="001D3597">
      <w:pPr>
        <w:pStyle w:val="ListParagraph"/>
        <w:spacing w:line="276" w:lineRule="auto"/>
        <w:contextualSpacing w:val="0"/>
        <w:jc w:val="center"/>
        <w:rPr>
          <w:b/>
          <w:lang w:val="en-US"/>
        </w:rPr>
      </w:pPr>
    </w:p>
    <w:p w14:paraId="6402B937" w14:textId="77777777" w:rsidR="00E26A71" w:rsidRPr="001B0B0D" w:rsidRDefault="00E26A71" w:rsidP="001D3597">
      <w:pPr>
        <w:spacing w:line="276" w:lineRule="auto"/>
        <w:jc w:val="center"/>
        <w:rPr>
          <w:b/>
          <w:lang w:val="en-US"/>
        </w:rPr>
      </w:pPr>
    </w:p>
    <w:p w14:paraId="578853F0" w14:textId="77777777" w:rsidR="00786982" w:rsidRDefault="00E26A71" w:rsidP="001D3597">
      <w:pPr>
        <w:spacing w:line="276" w:lineRule="auto"/>
        <w:jc w:val="both"/>
        <w:rPr>
          <w:b/>
          <w:bCs/>
          <w:lang w:val="en-US"/>
        </w:rPr>
      </w:pPr>
      <w:r w:rsidRPr="001B0B0D">
        <w:rPr>
          <w:b/>
          <w:lang w:val="en-US"/>
        </w:rPr>
        <w:t>UNIT 1:</w:t>
      </w:r>
      <w:r w:rsidRPr="001B0B0D">
        <w:rPr>
          <w:lang w:val="en-US"/>
        </w:rPr>
        <w:t xml:space="preserve"> </w:t>
      </w:r>
      <w:r w:rsidRPr="001B0B0D">
        <w:rPr>
          <w:b/>
          <w:lang w:val="en-US"/>
        </w:rPr>
        <w:t xml:space="preserve">SUFFICIENT NUMBER OF SPOTS </w:t>
      </w:r>
      <w:r w:rsidR="001725BD">
        <w:rPr>
          <w:b/>
          <w:lang w:val="en-US"/>
        </w:rPr>
        <w:t>TO FACE</w:t>
      </w:r>
      <w:r w:rsidRPr="001725BD">
        <w:rPr>
          <w:lang w:val="en-US"/>
        </w:rPr>
        <w:t xml:space="preserve"> </w:t>
      </w:r>
      <w:r w:rsidRPr="001725BD">
        <w:rPr>
          <w:b/>
          <w:bCs/>
          <w:lang w:val="en-US"/>
        </w:rPr>
        <w:t>GEOGRAPHICAL INEQUITIES</w:t>
      </w:r>
    </w:p>
    <w:p w14:paraId="2408F9AD" w14:textId="77777777" w:rsidR="00786982" w:rsidRDefault="00E26A71" w:rsidP="00786982">
      <w:pPr>
        <w:spacing w:line="276" w:lineRule="auto"/>
        <w:jc w:val="both"/>
        <w:rPr>
          <w:b/>
          <w:bCs/>
          <w:lang w:val="en-US"/>
        </w:rPr>
      </w:pPr>
      <w:r w:rsidRPr="001725BD">
        <w:rPr>
          <w:b/>
          <w:bCs/>
          <w:lang w:val="en-US"/>
        </w:rPr>
        <w:t xml:space="preserve"> </w:t>
      </w:r>
    </w:p>
    <w:p w14:paraId="075F3360" w14:textId="77777777" w:rsidR="009D34C6" w:rsidRPr="00786982" w:rsidRDefault="001C0319" w:rsidP="00786982">
      <w:pPr>
        <w:spacing w:line="276" w:lineRule="auto"/>
        <w:jc w:val="both"/>
        <w:rPr>
          <w:b/>
          <w:bCs/>
          <w:lang w:val="en-US"/>
        </w:rPr>
      </w:pPr>
      <w:r w:rsidRPr="00304493">
        <w:rPr>
          <w:lang w:val="en-US"/>
        </w:rPr>
        <w:t>There is inequity in the number of ECEC spaces avai</w:t>
      </w:r>
      <w:r w:rsidR="009D34C6" w:rsidRPr="00304493">
        <w:rPr>
          <w:lang w:val="en-US"/>
        </w:rPr>
        <w:t xml:space="preserve">lable across neighborhoods. </w:t>
      </w:r>
    </w:p>
    <w:p w14:paraId="6A428EF6" w14:textId="77777777" w:rsidR="00304493" w:rsidRDefault="001C0319" w:rsidP="00786982">
      <w:pPr>
        <w:spacing w:before="240" w:line="276" w:lineRule="auto"/>
        <w:jc w:val="both"/>
        <w:rPr>
          <w:lang w:val="en-US"/>
        </w:rPr>
      </w:pPr>
      <w:r w:rsidRPr="00304493">
        <w:rPr>
          <w:lang w:val="en-US"/>
        </w:rPr>
        <w:t xml:space="preserve">The problem of availability is therefore also a problem of geographic distribution of spaces. </w:t>
      </w:r>
    </w:p>
    <w:p w14:paraId="16737033" w14:textId="77777777" w:rsidR="00E26A71" w:rsidRPr="00304493" w:rsidRDefault="001C0319" w:rsidP="00786982">
      <w:pPr>
        <w:spacing w:before="240" w:line="276" w:lineRule="auto"/>
        <w:jc w:val="both"/>
        <w:rPr>
          <w:lang w:val="en-US"/>
        </w:rPr>
      </w:pPr>
      <w:r w:rsidRPr="00304493">
        <w:rPr>
          <w:lang w:val="en-US"/>
        </w:rPr>
        <w:t>As such, increasing the supply of quality ECEC spaces in neighborhoods -where there are fewer services- should be a priority.</w:t>
      </w:r>
    </w:p>
    <w:p w14:paraId="65A41F87" w14:textId="77777777" w:rsidR="001725BD" w:rsidRDefault="001725BD" w:rsidP="00786982">
      <w:pPr>
        <w:spacing w:before="240" w:line="276" w:lineRule="auto"/>
        <w:jc w:val="both"/>
        <w:rPr>
          <w:b/>
          <w:bCs/>
          <w:lang w:val="en-US"/>
        </w:rPr>
      </w:pPr>
    </w:p>
    <w:p w14:paraId="645A776D" w14:textId="77777777" w:rsidR="00786982" w:rsidRDefault="00D33CA2" w:rsidP="001D3597">
      <w:pPr>
        <w:spacing w:line="276" w:lineRule="auto"/>
        <w:jc w:val="both"/>
        <w:rPr>
          <w:b/>
          <w:bCs/>
          <w:lang w:val="en-US"/>
        </w:rPr>
      </w:pPr>
      <w:r>
        <w:rPr>
          <w:b/>
          <w:bCs/>
          <w:lang w:val="en-US"/>
        </w:rPr>
        <w:t>UNIT 2:</w:t>
      </w:r>
      <w:r w:rsidR="00E26A71" w:rsidRPr="00D33CA2">
        <w:rPr>
          <w:b/>
          <w:bCs/>
          <w:lang w:val="en-US"/>
        </w:rPr>
        <w:t xml:space="preserve"> SOCIAL CRITERIA</w:t>
      </w:r>
    </w:p>
    <w:p w14:paraId="7DA47453" w14:textId="77777777" w:rsidR="00D33CA2" w:rsidRDefault="00E26A71" w:rsidP="001D3597">
      <w:pPr>
        <w:spacing w:line="276" w:lineRule="auto"/>
        <w:jc w:val="both"/>
        <w:rPr>
          <w:u w:val="single"/>
          <w:lang w:val="en-US"/>
        </w:rPr>
      </w:pPr>
      <w:r w:rsidRPr="00D33CA2">
        <w:rPr>
          <w:u w:val="single"/>
          <w:lang w:val="en-US"/>
        </w:rPr>
        <w:t xml:space="preserve"> </w:t>
      </w:r>
    </w:p>
    <w:p w14:paraId="290F8B4A" w14:textId="77777777" w:rsidR="00D33CA2" w:rsidRPr="00D33CA2" w:rsidRDefault="00D33CA2" w:rsidP="001D3597">
      <w:pPr>
        <w:spacing w:line="276" w:lineRule="auto"/>
        <w:jc w:val="both"/>
        <w:rPr>
          <w:lang w:val="en-US"/>
        </w:rPr>
      </w:pPr>
      <w:r w:rsidRPr="00D33CA2">
        <w:rPr>
          <w:lang w:val="en-US"/>
        </w:rPr>
        <w:t xml:space="preserve">The following </w:t>
      </w:r>
      <w:r>
        <w:rPr>
          <w:lang w:val="en-US"/>
        </w:rPr>
        <w:t>social criteria must be taken into consideration:</w:t>
      </w:r>
    </w:p>
    <w:p w14:paraId="545F6887" w14:textId="77777777" w:rsidR="00D33CA2" w:rsidRPr="00D33CA2" w:rsidRDefault="00E26A71" w:rsidP="001D3597">
      <w:pPr>
        <w:pStyle w:val="ListParagraph"/>
        <w:numPr>
          <w:ilvl w:val="0"/>
          <w:numId w:val="38"/>
        </w:numPr>
        <w:spacing w:line="276" w:lineRule="auto"/>
        <w:ind w:left="426"/>
        <w:jc w:val="both"/>
        <w:rPr>
          <w:lang w:val="en-US"/>
        </w:rPr>
      </w:pPr>
      <w:r w:rsidRPr="00D33CA2">
        <w:rPr>
          <w:lang w:val="en-US"/>
        </w:rPr>
        <w:t>low income</w:t>
      </w:r>
    </w:p>
    <w:p w14:paraId="6B39EA4B" w14:textId="77777777" w:rsidR="00D33CA2" w:rsidRPr="00D33CA2" w:rsidRDefault="00E26A71" w:rsidP="001D3597">
      <w:pPr>
        <w:pStyle w:val="ListParagraph"/>
        <w:numPr>
          <w:ilvl w:val="0"/>
          <w:numId w:val="38"/>
        </w:numPr>
        <w:spacing w:line="276" w:lineRule="auto"/>
        <w:ind w:left="426"/>
        <w:jc w:val="both"/>
        <w:rPr>
          <w:lang w:val="en-US"/>
        </w:rPr>
      </w:pPr>
      <w:r w:rsidRPr="00D33CA2">
        <w:rPr>
          <w:lang w:val="en-US"/>
        </w:rPr>
        <w:t>ethnicity</w:t>
      </w:r>
    </w:p>
    <w:p w14:paraId="27DE24A0" w14:textId="77777777" w:rsidR="00783B6F" w:rsidRPr="00D33CA2" w:rsidRDefault="00E26A71" w:rsidP="001D3597">
      <w:pPr>
        <w:pStyle w:val="ListParagraph"/>
        <w:numPr>
          <w:ilvl w:val="0"/>
          <w:numId w:val="38"/>
        </w:numPr>
        <w:spacing w:line="276" w:lineRule="auto"/>
        <w:ind w:left="426"/>
        <w:jc w:val="both"/>
        <w:rPr>
          <w:lang w:val="en-US"/>
        </w:rPr>
      </w:pPr>
      <w:r w:rsidRPr="00D33CA2">
        <w:rPr>
          <w:lang w:val="en-US"/>
        </w:rPr>
        <w:t xml:space="preserve">family situation </w:t>
      </w:r>
    </w:p>
    <w:p w14:paraId="102FDED3" w14:textId="77777777" w:rsidR="00783B6F" w:rsidRPr="001B0B0D" w:rsidRDefault="00783B6F" w:rsidP="001D3597">
      <w:pPr>
        <w:pStyle w:val="ListParagraph"/>
        <w:spacing w:line="276" w:lineRule="auto"/>
        <w:jc w:val="both"/>
        <w:rPr>
          <w:lang w:val="en-US"/>
        </w:rPr>
      </w:pPr>
    </w:p>
    <w:p w14:paraId="1784102F" w14:textId="77777777" w:rsidR="001725BD" w:rsidRDefault="001725BD" w:rsidP="001D3597">
      <w:pPr>
        <w:spacing w:line="276" w:lineRule="auto"/>
        <w:jc w:val="both"/>
        <w:rPr>
          <w:b/>
          <w:lang w:val="en-US"/>
        </w:rPr>
      </w:pPr>
    </w:p>
    <w:p w14:paraId="406D9226" w14:textId="77777777" w:rsidR="00786982" w:rsidRDefault="00783B6F" w:rsidP="001D3597">
      <w:pPr>
        <w:spacing w:line="276" w:lineRule="auto"/>
        <w:jc w:val="both"/>
        <w:rPr>
          <w:lang w:val="en-US"/>
        </w:rPr>
      </w:pPr>
      <w:r w:rsidRPr="001B0B0D">
        <w:rPr>
          <w:b/>
          <w:lang w:val="en-US"/>
        </w:rPr>
        <w:t>UNIT 3:</w:t>
      </w:r>
      <w:r w:rsidRPr="001B0B0D">
        <w:rPr>
          <w:lang w:val="en-US"/>
        </w:rPr>
        <w:t xml:space="preserve"> </w:t>
      </w:r>
      <w:r w:rsidRPr="001B0B0D">
        <w:rPr>
          <w:b/>
          <w:lang w:val="en-US"/>
        </w:rPr>
        <w:t xml:space="preserve">EQUITABLE WAITING LIST </w:t>
      </w:r>
    </w:p>
    <w:p w14:paraId="468C82B0" w14:textId="77777777" w:rsidR="00D33CA2" w:rsidRDefault="001C0319" w:rsidP="00786982">
      <w:pPr>
        <w:spacing w:before="240" w:line="276" w:lineRule="auto"/>
        <w:jc w:val="both"/>
        <w:rPr>
          <w:lang w:val="en-US"/>
        </w:rPr>
      </w:pPr>
      <w:r w:rsidRPr="00D33CA2">
        <w:rPr>
          <w:lang w:val="en-US"/>
        </w:rPr>
        <w:t xml:space="preserve">In a context where demand outstrips supply, the way waiting lists are managed can also have an impact on access. </w:t>
      </w:r>
    </w:p>
    <w:p w14:paraId="177E6D56" w14:textId="77777777" w:rsidR="00D33CA2" w:rsidRDefault="001C0319" w:rsidP="00786982">
      <w:pPr>
        <w:spacing w:before="240" w:line="276" w:lineRule="auto"/>
        <w:jc w:val="both"/>
        <w:rPr>
          <w:lang w:val="en-US"/>
        </w:rPr>
      </w:pPr>
      <w:r w:rsidRPr="00D33CA2">
        <w:rPr>
          <w:lang w:val="en-US"/>
        </w:rPr>
        <w:t>First-come-first-served management can indirectly discriminate underprivileged families who tend to subscribe to services later than more privileged families</w:t>
      </w:r>
      <w:r w:rsidR="00D33CA2">
        <w:rPr>
          <w:lang w:val="en-US"/>
        </w:rPr>
        <w:t>.</w:t>
      </w:r>
    </w:p>
    <w:p w14:paraId="68353616" w14:textId="77777777" w:rsidR="001C0319" w:rsidRPr="00D33CA2" w:rsidRDefault="00D33CA2" w:rsidP="00786982">
      <w:pPr>
        <w:spacing w:before="240" w:line="276" w:lineRule="auto"/>
        <w:jc w:val="both"/>
        <w:rPr>
          <w:lang w:val="en-US"/>
        </w:rPr>
      </w:pPr>
      <w:r>
        <w:rPr>
          <w:lang w:val="en-US"/>
        </w:rPr>
        <w:t xml:space="preserve">Additionally, parents </w:t>
      </w:r>
      <w:r w:rsidR="001C0319" w:rsidRPr="00D33CA2">
        <w:rPr>
          <w:lang w:val="en-US"/>
        </w:rPr>
        <w:t>who have less regular work conditions</w:t>
      </w:r>
      <w:r>
        <w:rPr>
          <w:lang w:val="en-US"/>
        </w:rPr>
        <w:t xml:space="preserve"> have bigger difficulty</w:t>
      </w:r>
      <w:r w:rsidR="001C0319" w:rsidRPr="00D33CA2">
        <w:rPr>
          <w:lang w:val="en-US"/>
        </w:rPr>
        <w:t xml:space="preserve"> to plan the moment when they are going to need childcare. </w:t>
      </w:r>
    </w:p>
    <w:p w14:paraId="5C68CC85" w14:textId="77777777" w:rsidR="00783B6F" w:rsidRPr="001725BD" w:rsidRDefault="001C0319" w:rsidP="00786982">
      <w:pPr>
        <w:spacing w:before="240" w:line="276" w:lineRule="auto"/>
        <w:jc w:val="both"/>
        <w:rPr>
          <w:lang w:val="en-US"/>
        </w:rPr>
      </w:pPr>
      <w:r w:rsidRPr="00D33CA2">
        <w:rPr>
          <w:lang w:val="en-US"/>
        </w:rPr>
        <w:t xml:space="preserve">Giving less weight to criteria like parental employment status and initial registration date, and more weight to social criteria like low income, ethnicity and family situation. </w:t>
      </w:r>
    </w:p>
    <w:p w14:paraId="3B7B050D" w14:textId="77777777" w:rsidR="00783B6F" w:rsidRPr="001725BD" w:rsidRDefault="00783B6F" w:rsidP="001D3597">
      <w:pPr>
        <w:spacing w:line="276" w:lineRule="auto"/>
        <w:jc w:val="both"/>
        <w:rPr>
          <w:lang w:val="en-US"/>
        </w:rPr>
      </w:pPr>
    </w:p>
    <w:p w14:paraId="797D8B6D" w14:textId="77777777" w:rsidR="00783B6F" w:rsidRPr="001B0B0D" w:rsidRDefault="00783B6F" w:rsidP="001D3597">
      <w:pPr>
        <w:pStyle w:val="ListParagraph"/>
        <w:spacing w:line="276" w:lineRule="auto"/>
        <w:jc w:val="both"/>
        <w:rPr>
          <w:lang w:val="en-US"/>
        </w:rPr>
      </w:pPr>
    </w:p>
    <w:p w14:paraId="605ACE48" w14:textId="77777777" w:rsidR="004261F5" w:rsidRDefault="004261F5" w:rsidP="001D3597">
      <w:pPr>
        <w:spacing w:line="276" w:lineRule="auto"/>
        <w:jc w:val="both"/>
        <w:rPr>
          <w:b/>
          <w:lang w:val="en-US"/>
        </w:rPr>
      </w:pPr>
    </w:p>
    <w:p w14:paraId="16A87966" w14:textId="77777777" w:rsidR="00783B6F" w:rsidRDefault="00783B6F" w:rsidP="001D3597">
      <w:pPr>
        <w:spacing w:line="276" w:lineRule="auto"/>
        <w:jc w:val="both"/>
        <w:rPr>
          <w:b/>
          <w:bCs/>
          <w:lang w:val="en-US"/>
        </w:rPr>
      </w:pPr>
      <w:r w:rsidRPr="001B0B0D">
        <w:rPr>
          <w:b/>
          <w:lang w:val="en-US"/>
        </w:rPr>
        <w:t>UNIT 4:</w:t>
      </w:r>
      <w:r w:rsidRPr="001B0B0D">
        <w:rPr>
          <w:lang w:val="en-US"/>
        </w:rPr>
        <w:t xml:space="preserve"> </w:t>
      </w:r>
      <w:r w:rsidRPr="001B0B0D">
        <w:rPr>
          <w:b/>
          <w:lang w:val="en-US"/>
        </w:rPr>
        <w:t>EQUITABLE ACCESS INCLUDED IN QUALITY EVALUATION</w:t>
      </w:r>
      <w:r w:rsidR="001725BD">
        <w:rPr>
          <w:b/>
          <w:lang w:val="en-US"/>
        </w:rPr>
        <w:t xml:space="preserve"> (based on </w:t>
      </w:r>
      <w:r w:rsidRPr="001725BD">
        <w:rPr>
          <w:b/>
          <w:bCs/>
          <w:lang w:val="en-US"/>
        </w:rPr>
        <w:t>LOCAL CRITERIA</w:t>
      </w:r>
      <w:r w:rsidR="001725BD" w:rsidRPr="001725BD">
        <w:rPr>
          <w:b/>
          <w:bCs/>
          <w:lang w:val="en-US"/>
        </w:rPr>
        <w:t>)</w:t>
      </w:r>
    </w:p>
    <w:p w14:paraId="5845FE58" w14:textId="77777777" w:rsidR="00394B16" w:rsidRPr="001725BD" w:rsidRDefault="00394B16" w:rsidP="001D3597">
      <w:pPr>
        <w:spacing w:line="276" w:lineRule="auto"/>
        <w:jc w:val="both"/>
        <w:rPr>
          <w:lang w:val="en-US"/>
        </w:rPr>
      </w:pPr>
    </w:p>
    <w:p w14:paraId="103B49F7" w14:textId="77777777" w:rsidR="00783B6F" w:rsidRPr="001725BD" w:rsidRDefault="001C0319" w:rsidP="001D3597">
      <w:pPr>
        <w:spacing w:line="276" w:lineRule="auto"/>
        <w:jc w:val="both"/>
        <w:rPr>
          <w:lang w:val="en-US"/>
        </w:rPr>
      </w:pPr>
      <w:r w:rsidRPr="001725BD">
        <w:rPr>
          <w:lang w:val="en-US"/>
        </w:rPr>
        <w:lastRenderedPageBreak/>
        <w:t xml:space="preserve">In addition to how spaces are distributed, it has also been suggested that the way in which service quality is evaluated can affect the availability of ECEC spaces for underprivileged families. In particular, </w:t>
      </w:r>
      <w:r w:rsidR="001725BD">
        <w:rPr>
          <w:lang w:val="en-US"/>
        </w:rPr>
        <w:t xml:space="preserve">it is </w:t>
      </w:r>
      <w:r w:rsidRPr="001725BD">
        <w:rPr>
          <w:lang w:val="en-US"/>
        </w:rPr>
        <w:t>suggest</w:t>
      </w:r>
      <w:r w:rsidR="001725BD">
        <w:rPr>
          <w:lang w:val="en-US"/>
        </w:rPr>
        <w:t>ed</w:t>
      </w:r>
      <w:r w:rsidRPr="001725BD">
        <w:rPr>
          <w:lang w:val="en-US"/>
        </w:rPr>
        <w:t xml:space="preserve"> </w:t>
      </w:r>
      <w:r w:rsidR="001725BD">
        <w:rPr>
          <w:lang w:val="en-US"/>
        </w:rPr>
        <w:t xml:space="preserve">to </w:t>
      </w:r>
      <w:r w:rsidRPr="001725BD">
        <w:rPr>
          <w:lang w:val="en-US"/>
        </w:rPr>
        <w:t>includ</w:t>
      </w:r>
      <w:r w:rsidR="001725BD">
        <w:rPr>
          <w:lang w:val="en-US"/>
        </w:rPr>
        <w:t>e</w:t>
      </w:r>
      <w:r w:rsidRPr="001725BD">
        <w:rPr>
          <w:lang w:val="en-US"/>
        </w:rPr>
        <w:t xml:space="preserve"> in service quality evaluation, a criterion that reflects whether services are accessible to a socially diverse clientele</w:t>
      </w:r>
      <w:r w:rsidR="001725BD">
        <w:rPr>
          <w:lang w:val="en-US"/>
        </w:rPr>
        <w:t>.</w:t>
      </w:r>
    </w:p>
    <w:p w14:paraId="4D9153F5" w14:textId="77777777" w:rsidR="00783B6F" w:rsidRPr="001B0B0D" w:rsidRDefault="00783B6F" w:rsidP="001D3597">
      <w:pPr>
        <w:pStyle w:val="ListParagraph"/>
        <w:spacing w:line="276" w:lineRule="auto"/>
        <w:jc w:val="both"/>
        <w:rPr>
          <w:lang w:val="en-US"/>
        </w:rPr>
      </w:pPr>
    </w:p>
    <w:p w14:paraId="5B4EC5EE" w14:textId="77777777" w:rsidR="00783B6F" w:rsidRPr="001B0B0D" w:rsidRDefault="00783B6F" w:rsidP="001D3597">
      <w:pPr>
        <w:pStyle w:val="ListParagraph"/>
        <w:spacing w:line="276" w:lineRule="auto"/>
        <w:jc w:val="both"/>
        <w:rPr>
          <w:lang w:val="en-US"/>
        </w:rPr>
      </w:pPr>
    </w:p>
    <w:p w14:paraId="780C12D3" w14:textId="77777777" w:rsidR="00783B6F" w:rsidRPr="001B0B0D" w:rsidRDefault="00783B6F" w:rsidP="001D3597">
      <w:pPr>
        <w:pStyle w:val="ListParagraph"/>
        <w:spacing w:line="276" w:lineRule="auto"/>
        <w:jc w:val="both"/>
        <w:rPr>
          <w:lang w:val="en-US"/>
        </w:rPr>
      </w:pPr>
    </w:p>
    <w:p w14:paraId="023B20EB" w14:textId="77777777" w:rsidR="003A78E1" w:rsidRPr="001B0B0D" w:rsidRDefault="003A78E1" w:rsidP="001D3597">
      <w:pPr>
        <w:pStyle w:val="ListParagraph"/>
        <w:spacing w:line="276" w:lineRule="auto"/>
        <w:jc w:val="both"/>
        <w:rPr>
          <w:lang w:val="en-US"/>
        </w:rPr>
      </w:pPr>
    </w:p>
    <w:p w14:paraId="316A7904" w14:textId="77777777" w:rsidR="00D03B48" w:rsidRPr="001B0B0D" w:rsidRDefault="00D03B48" w:rsidP="001D3597">
      <w:pPr>
        <w:pStyle w:val="ListParagraph"/>
        <w:spacing w:line="276" w:lineRule="auto"/>
        <w:jc w:val="both"/>
        <w:rPr>
          <w:lang w:val="en-US"/>
        </w:rPr>
      </w:pPr>
    </w:p>
    <w:p w14:paraId="5CB15749" w14:textId="77777777" w:rsidR="00D03B48" w:rsidRPr="001B0B0D" w:rsidRDefault="00D03B48" w:rsidP="001D3597">
      <w:pPr>
        <w:pStyle w:val="ListParagraph"/>
        <w:spacing w:line="276" w:lineRule="auto"/>
        <w:jc w:val="both"/>
        <w:rPr>
          <w:lang w:val="en-US"/>
        </w:rPr>
      </w:pPr>
    </w:p>
    <w:p w14:paraId="1A6E6B48" w14:textId="77777777" w:rsidR="00D03B48" w:rsidRDefault="00D03B48" w:rsidP="001D3597">
      <w:pPr>
        <w:pStyle w:val="ListParagraph"/>
        <w:spacing w:line="276" w:lineRule="auto"/>
        <w:jc w:val="both"/>
        <w:rPr>
          <w:lang w:val="en-US"/>
        </w:rPr>
      </w:pPr>
    </w:p>
    <w:p w14:paraId="191661E1" w14:textId="77777777" w:rsidR="001725BD" w:rsidRDefault="001725BD" w:rsidP="001D3597">
      <w:pPr>
        <w:pStyle w:val="ListParagraph"/>
        <w:spacing w:line="276" w:lineRule="auto"/>
        <w:jc w:val="both"/>
        <w:rPr>
          <w:lang w:val="en-US"/>
        </w:rPr>
      </w:pPr>
    </w:p>
    <w:p w14:paraId="0AB5BB79" w14:textId="77777777" w:rsidR="001725BD" w:rsidRDefault="001725BD" w:rsidP="001D3597">
      <w:pPr>
        <w:pStyle w:val="ListParagraph"/>
        <w:spacing w:line="276" w:lineRule="auto"/>
        <w:jc w:val="both"/>
        <w:rPr>
          <w:lang w:val="en-US"/>
        </w:rPr>
      </w:pPr>
    </w:p>
    <w:p w14:paraId="78E5D66A" w14:textId="77777777" w:rsidR="001725BD" w:rsidRDefault="001725BD" w:rsidP="001D3597">
      <w:pPr>
        <w:pStyle w:val="ListParagraph"/>
        <w:spacing w:line="276" w:lineRule="auto"/>
        <w:jc w:val="both"/>
        <w:rPr>
          <w:lang w:val="en-US"/>
        </w:rPr>
      </w:pPr>
    </w:p>
    <w:p w14:paraId="245F88F6" w14:textId="77777777" w:rsidR="001725BD" w:rsidRDefault="001725BD" w:rsidP="001D3597">
      <w:pPr>
        <w:pStyle w:val="ListParagraph"/>
        <w:spacing w:line="276" w:lineRule="auto"/>
        <w:jc w:val="both"/>
        <w:rPr>
          <w:lang w:val="en-US"/>
        </w:rPr>
      </w:pPr>
    </w:p>
    <w:p w14:paraId="001600F0" w14:textId="77777777" w:rsidR="001725BD" w:rsidRDefault="001725BD" w:rsidP="001D3597">
      <w:pPr>
        <w:pStyle w:val="ListParagraph"/>
        <w:spacing w:line="276" w:lineRule="auto"/>
        <w:jc w:val="both"/>
        <w:rPr>
          <w:lang w:val="en-US"/>
        </w:rPr>
      </w:pPr>
    </w:p>
    <w:p w14:paraId="672EBA2C" w14:textId="77777777" w:rsidR="001725BD" w:rsidRDefault="001725BD" w:rsidP="001D3597">
      <w:pPr>
        <w:pStyle w:val="ListParagraph"/>
        <w:spacing w:line="276" w:lineRule="auto"/>
        <w:jc w:val="both"/>
        <w:rPr>
          <w:lang w:val="en-US"/>
        </w:rPr>
      </w:pPr>
    </w:p>
    <w:p w14:paraId="06A912AA" w14:textId="77777777" w:rsidR="001725BD" w:rsidRDefault="001725BD" w:rsidP="001D3597">
      <w:pPr>
        <w:pStyle w:val="ListParagraph"/>
        <w:spacing w:line="276" w:lineRule="auto"/>
        <w:jc w:val="both"/>
        <w:rPr>
          <w:lang w:val="en-US"/>
        </w:rPr>
      </w:pPr>
    </w:p>
    <w:p w14:paraId="1F3DBB5B" w14:textId="77777777" w:rsidR="001725BD" w:rsidRDefault="001725BD" w:rsidP="001D3597">
      <w:pPr>
        <w:pStyle w:val="ListParagraph"/>
        <w:spacing w:line="276" w:lineRule="auto"/>
        <w:jc w:val="both"/>
        <w:rPr>
          <w:lang w:val="en-US"/>
        </w:rPr>
      </w:pPr>
    </w:p>
    <w:p w14:paraId="1E49635C" w14:textId="77777777" w:rsidR="001725BD" w:rsidRDefault="001725BD" w:rsidP="001D3597">
      <w:pPr>
        <w:pStyle w:val="ListParagraph"/>
        <w:spacing w:line="276" w:lineRule="auto"/>
        <w:jc w:val="both"/>
        <w:rPr>
          <w:lang w:val="en-US"/>
        </w:rPr>
      </w:pPr>
    </w:p>
    <w:p w14:paraId="007576F9" w14:textId="77777777" w:rsidR="001725BD" w:rsidRDefault="001725BD" w:rsidP="001D3597">
      <w:pPr>
        <w:pStyle w:val="ListParagraph"/>
        <w:spacing w:line="276" w:lineRule="auto"/>
        <w:jc w:val="both"/>
        <w:rPr>
          <w:lang w:val="en-US"/>
        </w:rPr>
      </w:pPr>
    </w:p>
    <w:p w14:paraId="3561EAED" w14:textId="77777777" w:rsidR="001725BD" w:rsidRDefault="001725BD" w:rsidP="001D3597">
      <w:pPr>
        <w:pStyle w:val="ListParagraph"/>
        <w:spacing w:line="276" w:lineRule="auto"/>
        <w:jc w:val="both"/>
        <w:rPr>
          <w:lang w:val="en-US"/>
        </w:rPr>
      </w:pPr>
    </w:p>
    <w:p w14:paraId="087E4FFB" w14:textId="77777777" w:rsidR="001725BD" w:rsidRDefault="001725BD" w:rsidP="001D3597">
      <w:pPr>
        <w:pStyle w:val="ListParagraph"/>
        <w:spacing w:line="276" w:lineRule="auto"/>
        <w:jc w:val="both"/>
        <w:rPr>
          <w:lang w:val="en-US"/>
        </w:rPr>
      </w:pPr>
    </w:p>
    <w:p w14:paraId="70CF12F1" w14:textId="77777777" w:rsidR="001725BD" w:rsidRDefault="001725BD" w:rsidP="001D3597">
      <w:pPr>
        <w:pStyle w:val="ListParagraph"/>
        <w:spacing w:line="276" w:lineRule="auto"/>
        <w:jc w:val="both"/>
        <w:rPr>
          <w:lang w:val="en-US"/>
        </w:rPr>
      </w:pPr>
    </w:p>
    <w:p w14:paraId="5316A1AF" w14:textId="77777777" w:rsidR="001725BD" w:rsidRDefault="001725BD" w:rsidP="001D3597">
      <w:pPr>
        <w:pStyle w:val="ListParagraph"/>
        <w:spacing w:line="276" w:lineRule="auto"/>
        <w:jc w:val="both"/>
        <w:rPr>
          <w:lang w:val="en-US"/>
        </w:rPr>
      </w:pPr>
    </w:p>
    <w:p w14:paraId="2645936A" w14:textId="77777777" w:rsidR="00394B16" w:rsidRDefault="00394B16" w:rsidP="001D3597">
      <w:pPr>
        <w:pStyle w:val="ListParagraph"/>
        <w:spacing w:line="276" w:lineRule="auto"/>
        <w:jc w:val="both"/>
        <w:rPr>
          <w:lang w:val="en-US"/>
        </w:rPr>
      </w:pPr>
    </w:p>
    <w:p w14:paraId="5634FF01" w14:textId="77777777" w:rsidR="00394B16" w:rsidRDefault="00394B16" w:rsidP="001D3597">
      <w:pPr>
        <w:pStyle w:val="ListParagraph"/>
        <w:spacing w:line="276" w:lineRule="auto"/>
        <w:jc w:val="both"/>
        <w:rPr>
          <w:lang w:val="en-US"/>
        </w:rPr>
      </w:pPr>
    </w:p>
    <w:p w14:paraId="4A27BDBA" w14:textId="77777777" w:rsidR="00394B16" w:rsidRDefault="00394B16" w:rsidP="001D3597">
      <w:pPr>
        <w:pStyle w:val="ListParagraph"/>
        <w:spacing w:line="276" w:lineRule="auto"/>
        <w:jc w:val="both"/>
        <w:rPr>
          <w:lang w:val="en-US"/>
        </w:rPr>
      </w:pPr>
    </w:p>
    <w:p w14:paraId="71A665C7" w14:textId="77777777" w:rsidR="001725BD" w:rsidRDefault="001725BD" w:rsidP="001D3597">
      <w:pPr>
        <w:pStyle w:val="ListParagraph"/>
        <w:spacing w:line="276" w:lineRule="auto"/>
        <w:jc w:val="both"/>
        <w:rPr>
          <w:lang w:val="en-US"/>
        </w:rPr>
      </w:pPr>
    </w:p>
    <w:p w14:paraId="179B8200" w14:textId="77777777" w:rsidR="001725BD" w:rsidRDefault="001725BD" w:rsidP="001D3597">
      <w:pPr>
        <w:pStyle w:val="ListParagraph"/>
        <w:spacing w:line="276" w:lineRule="auto"/>
        <w:jc w:val="both"/>
        <w:rPr>
          <w:lang w:val="en-US"/>
        </w:rPr>
      </w:pPr>
    </w:p>
    <w:p w14:paraId="43D6F378" w14:textId="77777777" w:rsidR="001725BD" w:rsidRDefault="001725BD" w:rsidP="001D3597">
      <w:pPr>
        <w:pStyle w:val="ListParagraph"/>
        <w:spacing w:line="276" w:lineRule="auto"/>
        <w:jc w:val="both"/>
        <w:rPr>
          <w:lang w:val="en-US"/>
        </w:rPr>
      </w:pPr>
    </w:p>
    <w:p w14:paraId="284728A6" w14:textId="77777777" w:rsidR="001725BD" w:rsidRDefault="001725BD" w:rsidP="001D3597">
      <w:pPr>
        <w:pStyle w:val="ListParagraph"/>
        <w:spacing w:line="276" w:lineRule="auto"/>
        <w:jc w:val="both"/>
        <w:rPr>
          <w:lang w:val="en-US"/>
        </w:rPr>
      </w:pPr>
    </w:p>
    <w:p w14:paraId="4CEF2AEA" w14:textId="77777777" w:rsidR="001725BD" w:rsidRDefault="001725BD" w:rsidP="001D3597">
      <w:pPr>
        <w:pStyle w:val="ListParagraph"/>
        <w:spacing w:line="276" w:lineRule="auto"/>
        <w:jc w:val="both"/>
        <w:rPr>
          <w:lang w:val="en-US"/>
        </w:rPr>
      </w:pPr>
    </w:p>
    <w:p w14:paraId="0E4E3F35" w14:textId="77777777" w:rsidR="001725BD" w:rsidRDefault="001725BD" w:rsidP="001D3597">
      <w:pPr>
        <w:pStyle w:val="ListParagraph"/>
        <w:spacing w:line="276" w:lineRule="auto"/>
        <w:jc w:val="both"/>
        <w:rPr>
          <w:lang w:val="en-US"/>
        </w:rPr>
      </w:pPr>
    </w:p>
    <w:p w14:paraId="6ADB92D1" w14:textId="77777777" w:rsidR="001725BD" w:rsidRDefault="001725BD" w:rsidP="001D3597">
      <w:pPr>
        <w:pStyle w:val="ListParagraph"/>
        <w:spacing w:line="276" w:lineRule="auto"/>
        <w:jc w:val="both"/>
        <w:rPr>
          <w:lang w:val="en-US"/>
        </w:rPr>
      </w:pPr>
    </w:p>
    <w:p w14:paraId="049C4F78" w14:textId="77777777" w:rsidR="001725BD" w:rsidRPr="00786982" w:rsidRDefault="001725BD" w:rsidP="00786982">
      <w:pPr>
        <w:jc w:val="both"/>
        <w:rPr>
          <w:lang w:val="en-US"/>
        </w:rPr>
      </w:pPr>
    </w:p>
    <w:p w14:paraId="7BA165AA" w14:textId="77777777" w:rsidR="00F841A3" w:rsidRDefault="00F841A3" w:rsidP="001D3597">
      <w:pPr>
        <w:pStyle w:val="ListParagraph"/>
        <w:spacing w:line="276" w:lineRule="auto"/>
        <w:contextualSpacing w:val="0"/>
        <w:jc w:val="center"/>
        <w:rPr>
          <w:b/>
          <w:lang w:val="en-US"/>
        </w:rPr>
      </w:pPr>
    </w:p>
    <w:p w14:paraId="79C61800" w14:textId="77777777" w:rsidR="007F58B0" w:rsidRDefault="007F58B0">
      <w:pPr>
        <w:spacing w:after="200" w:line="276" w:lineRule="auto"/>
        <w:rPr>
          <w:b/>
          <w:lang w:val="en-US"/>
        </w:rPr>
      </w:pPr>
      <w:r>
        <w:rPr>
          <w:b/>
          <w:lang w:val="en-US"/>
        </w:rPr>
        <w:br w:type="page"/>
      </w:r>
    </w:p>
    <w:p w14:paraId="3F93B1E9" w14:textId="77777777" w:rsidR="00D03B48" w:rsidRDefault="00D03B48" w:rsidP="001D3597">
      <w:pPr>
        <w:pStyle w:val="ListParagraph"/>
        <w:spacing w:line="276" w:lineRule="auto"/>
        <w:contextualSpacing w:val="0"/>
        <w:jc w:val="center"/>
        <w:rPr>
          <w:b/>
          <w:lang w:val="en-US"/>
        </w:rPr>
      </w:pPr>
      <w:r w:rsidRPr="001B0B0D">
        <w:rPr>
          <w:b/>
          <w:lang w:val="en-US"/>
        </w:rPr>
        <w:lastRenderedPageBreak/>
        <w:t>CHAPTER 5</w:t>
      </w:r>
    </w:p>
    <w:p w14:paraId="201CFF81" w14:textId="77777777" w:rsidR="00F841A3" w:rsidRPr="001B0B0D" w:rsidRDefault="00F841A3" w:rsidP="001D3597">
      <w:pPr>
        <w:pStyle w:val="ListParagraph"/>
        <w:spacing w:line="276" w:lineRule="auto"/>
        <w:contextualSpacing w:val="0"/>
        <w:jc w:val="center"/>
        <w:rPr>
          <w:b/>
          <w:lang w:val="en-US"/>
        </w:rPr>
      </w:pPr>
    </w:p>
    <w:p w14:paraId="1382B2C3" w14:textId="77777777" w:rsidR="00D03B48" w:rsidRDefault="00D03B48" w:rsidP="001D3597">
      <w:pPr>
        <w:pStyle w:val="ListParagraph"/>
        <w:spacing w:line="276" w:lineRule="auto"/>
        <w:contextualSpacing w:val="0"/>
        <w:jc w:val="center"/>
        <w:rPr>
          <w:b/>
          <w:lang w:val="en-US"/>
        </w:rPr>
      </w:pPr>
      <w:r w:rsidRPr="001B0B0D">
        <w:rPr>
          <w:b/>
          <w:lang w:val="en-US"/>
        </w:rPr>
        <w:t>Affordability and Ability to Pay</w:t>
      </w:r>
    </w:p>
    <w:p w14:paraId="18108D7A" w14:textId="77777777" w:rsidR="0084298B" w:rsidRPr="001725BD" w:rsidRDefault="0084298B" w:rsidP="001D3597">
      <w:pPr>
        <w:pStyle w:val="ListParagraph"/>
        <w:spacing w:line="276" w:lineRule="auto"/>
        <w:contextualSpacing w:val="0"/>
        <w:jc w:val="center"/>
        <w:rPr>
          <w:b/>
          <w:lang w:val="en-US"/>
        </w:rPr>
      </w:pPr>
    </w:p>
    <w:p w14:paraId="4E10425C" w14:textId="77777777" w:rsidR="00FA7F4B" w:rsidRPr="00A5506E" w:rsidRDefault="00FA7F4B" w:rsidP="001D3597">
      <w:pPr>
        <w:spacing w:before="100" w:beforeAutospacing="1" w:after="100" w:afterAutospacing="1" w:line="276" w:lineRule="auto"/>
        <w:jc w:val="both"/>
        <w:rPr>
          <w:lang w:val="en-US"/>
        </w:rPr>
      </w:pPr>
      <w:r w:rsidRPr="00A5506E">
        <w:rPr>
          <w:lang w:val="en-US"/>
        </w:rPr>
        <w:t xml:space="preserve">Costs of services are directly affected by public and fiscal policies targeting families and naturally also influence the degree to which disadvantaged families will use ECECs. </w:t>
      </w:r>
    </w:p>
    <w:p w14:paraId="60CE905F" w14:textId="77777777" w:rsidR="001725BD" w:rsidRPr="00A5506E" w:rsidRDefault="001725BD" w:rsidP="001D3597">
      <w:pPr>
        <w:spacing w:line="276" w:lineRule="auto"/>
        <w:jc w:val="both"/>
        <w:rPr>
          <w:b/>
          <w:lang w:val="en-US"/>
        </w:rPr>
      </w:pPr>
    </w:p>
    <w:p w14:paraId="6F857B41" w14:textId="77777777" w:rsidR="00D03B48" w:rsidRDefault="00D03B48" w:rsidP="001D3597">
      <w:pPr>
        <w:spacing w:line="276" w:lineRule="auto"/>
        <w:jc w:val="both"/>
        <w:rPr>
          <w:b/>
          <w:lang w:val="en-US"/>
        </w:rPr>
      </w:pPr>
      <w:r w:rsidRPr="001B0B0D">
        <w:rPr>
          <w:b/>
          <w:lang w:val="en-US"/>
        </w:rPr>
        <w:t>UNIT 1:</w:t>
      </w:r>
      <w:r w:rsidRPr="001B0B0D">
        <w:rPr>
          <w:lang w:val="en-US"/>
        </w:rPr>
        <w:t xml:space="preserve"> </w:t>
      </w:r>
      <w:r w:rsidRPr="001B0B0D">
        <w:rPr>
          <w:b/>
          <w:lang w:val="en-US"/>
        </w:rPr>
        <w:t xml:space="preserve">PUBLIC FUNDING AND MANAGING </w:t>
      </w:r>
    </w:p>
    <w:p w14:paraId="6ED65848" w14:textId="77777777" w:rsidR="00786982" w:rsidRPr="001B0B0D" w:rsidRDefault="00786982" w:rsidP="001D3597">
      <w:pPr>
        <w:spacing w:line="276" w:lineRule="auto"/>
        <w:jc w:val="both"/>
        <w:rPr>
          <w:lang w:val="en-US"/>
        </w:rPr>
      </w:pPr>
    </w:p>
    <w:p w14:paraId="3005C31C" w14:textId="77777777" w:rsidR="00D03B48" w:rsidRPr="001B0B0D" w:rsidRDefault="00D03B48" w:rsidP="001D3597">
      <w:pPr>
        <w:pStyle w:val="ListParagraph"/>
        <w:numPr>
          <w:ilvl w:val="0"/>
          <w:numId w:val="15"/>
        </w:numPr>
        <w:spacing w:line="276" w:lineRule="auto"/>
        <w:jc w:val="both"/>
        <w:rPr>
          <w:u w:val="single"/>
          <w:lang w:val="en-US"/>
        </w:rPr>
      </w:pPr>
      <w:r w:rsidRPr="001B0B0D">
        <w:rPr>
          <w:lang w:val="en-US"/>
        </w:rPr>
        <w:t xml:space="preserve"> </w:t>
      </w:r>
      <w:r w:rsidRPr="001B0B0D">
        <w:rPr>
          <w:u w:val="single"/>
          <w:lang w:val="en-US"/>
        </w:rPr>
        <w:t xml:space="preserve">PUBLIC SERVICES </w:t>
      </w:r>
    </w:p>
    <w:p w14:paraId="681AD3E0" w14:textId="77777777" w:rsidR="00DC18FD" w:rsidRPr="001725BD" w:rsidRDefault="00AC34DB" w:rsidP="00786982">
      <w:pPr>
        <w:spacing w:before="240" w:line="276" w:lineRule="auto"/>
        <w:jc w:val="both"/>
        <w:rPr>
          <w:lang w:val="en-US"/>
        </w:rPr>
      </w:pPr>
      <w:r w:rsidRPr="001725BD">
        <w:rPr>
          <w:lang w:val="en-US"/>
        </w:rPr>
        <w:t>Available data suggests that public financing and managing of ECEC programs favor better uniformity in quality and coverage of services</w:t>
      </w:r>
      <w:r w:rsidR="00FA7F4B">
        <w:rPr>
          <w:lang w:val="en-US"/>
        </w:rPr>
        <w:t>,</w:t>
      </w:r>
      <w:r w:rsidRPr="001725BD">
        <w:rPr>
          <w:lang w:val="en-US"/>
        </w:rPr>
        <w:t xml:space="preserve"> as well as reduce a</w:t>
      </w:r>
      <w:r w:rsidR="00DC18FD" w:rsidRPr="001725BD">
        <w:rPr>
          <w:lang w:val="en-US"/>
        </w:rPr>
        <w:t>ccess inequity</w:t>
      </w:r>
      <w:r w:rsidR="00FA7F4B">
        <w:rPr>
          <w:lang w:val="en-US"/>
        </w:rPr>
        <w:t xml:space="preserve"> </w:t>
      </w:r>
      <w:r w:rsidR="00FA7F4B" w:rsidRPr="001725BD">
        <w:rPr>
          <w:lang w:val="en-US"/>
        </w:rPr>
        <w:t>(Organization for Economic (OECD, 2003)</w:t>
      </w:r>
      <w:r w:rsidR="00DC18FD" w:rsidRPr="001725BD">
        <w:rPr>
          <w:lang w:val="en-US"/>
        </w:rPr>
        <w:t xml:space="preserve">. </w:t>
      </w:r>
    </w:p>
    <w:p w14:paraId="683F15E2" w14:textId="77777777" w:rsidR="006F1E27" w:rsidRDefault="00AC34DB" w:rsidP="00786982">
      <w:pPr>
        <w:spacing w:before="240" w:line="276" w:lineRule="auto"/>
        <w:jc w:val="both"/>
        <w:rPr>
          <w:lang w:val="en-US"/>
        </w:rPr>
      </w:pPr>
      <w:r w:rsidRPr="006F1E27">
        <w:rPr>
          <w:lang w:val="en-US"/>
        </w:rPr>
        <w:t>Not only is the amount of money invested by governments in ECEC for service quality and access equity important, but even more important is how this money is invested.</w:t>
      </w:r>
    </w:p>
    <w:p w14:paraId="57377350" w14:textId="77777777" w:rsidR="00D03B48" w:rsidRPr="00A5506E" w:rsidRDefault="00AC34DB" w:rsidP="00786982">
      <w:pPr>
        <w:pStyle w:val="NormalWeb"/>
        <w:spacing w:before="240" w:beforeAutospacing="0" w:line="276" w:lineRule="auto"/>
        <w:jc w:val="both"/>
        <w:rPr>
          <w:color w:val="000000" w:themeColor="text1"/>
          <w:lang w:val="en-US"/>
        </w:rPr>
      </w:pPr>
      <w:r w:rsidRPr="00FA7F4B">
        <w:rPr>
          <w:color w:val="000000" w:themeColor="text1"/>
          <w:lang w:val="en-US"/>
        </w:rPr>
        <w:t>Governments who favor financing the supply of services (public networks of ECEC) have seen better results than those who favor leaving the choice to families (demand side) by giving them an amount of money to cover part of services costs</w:t>
      </w:r>
      <w:r w:rsidR="00FA7F4B" w:rsidRPr="00A5506E">
        <w:rPr>
          <w:color w:val="000000" w:themeColor="text1"/>
          <w:lang w:val="en-US"/>
        </w:rPr>
        <w:t xml:space="preserve"> (Bigras et al. 2011; Friendly 2013). </w:t>
      </w:r>
    </w:p>
    <w:p w14:paraId="054FB9B4" w14:textId="77777777" w:rsidR="00D03B48" w:rsidRDefault="00D03B48" w:rsidP="001D3597">
      <w:pPr>
        <w:pStyle w:val="ListParagraph"/>
        <w:numPr>
          <w:ilvl w:val="0"/>
          <w:numId w:val="15"/>
        </w:numPr>
        <w:spacing w:line="276" w:lineRule="auto"/>
        <w:jc w:val="both"/>
        <w:rPr>
          <w:u w:val="single"/>
          <w:lang w:val="en-US"/>
        </w:rPr>
      </w:pPr>
      <w:r w:rsidRPr="001B0B0D">
        <w:rPr>
          <w:lang w:val="en-US"/>
        </w:rPr>
        <w:t xml:space="preserve"> </w:t>
      </w:r>
      <w:r w:rsidRPr="001B0B0D">
        <w:rPr>
          <w:u w:val="single"/>
          <w:lang w:val="en-US"/>
        </w:rPr>
        <w:t xml:space="preserve">FISCAL POLICIES </w:t>
      </w:r>
    </w:p>
    <w:p w14:paraId="5E93E89C" w14:textId="77777777" w:rsidR="00F841A3" w:rsidRPr="001B0B0D" w:rsidRDefault="00F841A3" w:rsidP="004F5C4B">
      <w:pPr>
        <w:pStyle w:val="ListParagraph"/>
        <w:spacing w:line="276" w:lineRule="auto"/>
        <w:jc w:val="both"/>
        <w:rPr>
          <w:u w:val="single"/>
          <w:lang w:val="en-US"/>
        </w:rPr>
      </w:pPr>
    </w:p>
    <w:p w14:paraId="6B4F87AE" w14:textId="77777777" w:rsidR="00D03B48" w:rsidRDefault="00DC18FD" w:rsidP="001D3597">
      <w:pPr>
        <w:spacing w:line="276" w:lineRule="auto"/>
        <w:jc w:val="both"/>
        <w:rPr>
          <w:lang w:val="en-US"/>
        </w:rPr>
      </w:pPr>
      <w:r w:rsidRPr="00FA7F4B">
        <w:rPr>
          <w:lang w:val="en-US"/>
        </w:rPr>
        <w:t>Costs of services are directly affected by public and fiscal policies targeting families and naturally also influence the degree to which disadvantaged families will use ECECs.</w:t>
      </w:r>
    </w:p>
    <w:p w14:paraId="65150456" w14:textId="77777777" w:rsidR="00786982" w:rsidRDefault="00786982" w:rsidP="001D3597">
      <w:pPr>
        <w:spacing w:line="276" w:lineRule="auto"/>
        <w:jc w:val="both"/>
        <w:rPr>
          <w:lang w:val="en-US"/>
        </w:rPr>
      </w:pPr>
    </w:p>
    <w:p w14:paraId="72544742" w14:textId="77777777" w:rsidR="0084298B" w:rsidRPr="0084298B" w:rsidRDefault="0084298B" w:rsidP="001D3597">
      <w:pPr>
        <w:pStyle w:val="ListParagraph"/>
        <w:numPr>
          <w:ilvl w:val="0"/>
          <w:numId w:val="15"/>
        </w:numPr>
        <w:spacing w:line="276" w:lineRule="auto"/>
        <w:jc w:val="both"/>
        <w:rPr>
          <w:u w:val="single"/>
          <w:lang w:val="en-US"/>
        </w:rPr>
      </w:pPr>
      <w:r w:rsidRPr="0084298B">
        <w:rPr>
          <w:u w:val="single"/>
          <w:lang w:val="en-US"/>
        </w:rPr>
        <w:t>FISCAL POLICIES</w:t>
      </w:r>
      <w:r>
        <w:rPr>
          <w:u w:val="single"/>
          <w:lang w:val="en-US"/>
        </w:rPr>
        <w:t xml:space="preserve"> FOR NEW</w:t>
      </w:r>
      <w:r w:rsidRPr="0084298B">
        <w:rPr>
          <w:bCs/>
          <w:u w:val="single"/>
          <w:lang w:val="en-US"/>
        </w:rPr>
        <w:t xml:space="preserve"> IMMIGRANTS</w:t>
      </w:r>
      <w:r w:rsidRPr="0084298B">
        <w:rPr>
          <w:u w:val="single"/>
          <w:lang w:val="en-US"/>
        </w:rPr>
        <w:t xml:space="preserve"> </w:t>
      </w:r>
    </w:p>
    <w:p w14:paraId="263E9E06" w14:textId="77777777" w:rsidR="0084298B" w:rsidRPr="00A72899" w:rsidRDefault="0084298B" w:rsidP="00786982">
      <w:pPr>
        <w:spacing w:before="240" w:line="276" w:lineRule="auto"/>
        <w:jc w:val="both"/>
        <w:rPr>
          <w:lang w:val="en-US"/>
        </w:rPr>
      </w:pPr>
      <w:r>
        <w:rPr>
          <w:lang w:val="en-US"/>
        </w:rPr>
        <w:t>F</w:t>
      </w:r>
      <w:r w:rsidRPr="00A72899">
        <w:rPr>
          <w:lang w:val="en-US"/>
        </w:rPr>
        <w:t xml:space="preserve">ree time-slots for children from new immigrant families </w:t>
      </w:r>
      <w:r>
        <w:rPr>
          <w:lang w:val="en-US"/>
        </w:rPr>
        <w:t>could be</w:t>
      </w:r>
      <w:r w:rsidRPr="00A72899">
        <w:rPr>
          <w:lang w:val="en-US"/>
        </w:rPr>
        <w:t xml:space="preserve"> offered in ECECs. This practice was found not only to help with progressive familiarization to services in a non-constraining way but also to speed up the learning of by children and their parents. </w:t>
      </w:r>
    </w:p>
    <w:p w14:paraId="4B410726" w14:textId="77777777" w:rsidR="0084298B" w:rsidRPr="0084298B" w:rsidRDefault="0084298B" w:rsidP="00786982">
      <w:pPr>
        <w:spacing w:before="240" w:line="276" w:lineRule="auto"/>
        <w:jc w:val="both"/>
        <w:rPr>
          <w:lang w:val="en-US"/>
        </w:rPr>
      </w:pPr>
      <w:r w:rsidRPr="0084298B">
        <w:rPr>
          <w:lang w:val="en-US"/>
        </w:rPr>
        <w:t xml:space="preserve">Free lunches and snacks increase families’ adhesion to ECECs (Pichette 2013). </w:t>
      </w:r>
    </w:p>
    <w:p w14:paraId="18BC14C6" w14:textId="77777777" w:rsidR="0084298B" w:rsidRDefault="0084298B" w:rsidP="001D3597">
      <w:pPr>
        <w:spacing w:line="276" w:lineRule="auto"/>
        <w:jc w:val="both"/>
        <w:rPr>
          <w:b/>
          <w:lang w:val="en-US"/>
        </w:rPr>
      </w:pPr>
    </w:p>
    <w:p w14:paraId="0275ACDA" w14:textId="77777777" w:rsidR="0084298B" w:rsidRPr="0084298B" w:rsidRDefault="00D03B48" w:rsidP="00786982">
      <w:pPr>
        <w:spacing w:before="240" w:line="276" w:lineRule="auto"/>
        <w:jc w:val="both"/>
        <w:rPr>
          <w:lang w:val="en-US"/>
        </w:rPr>
      </w:pPr>
      <w:r w:rsidRPr="001B0B0D">
        <w:rPr>
          <w:b/>
          <w:lang w:val="en-US"/>
        </w:rPr>
        <w:t>UNIT 2:</w:t>
      </w:r>
      <w:r w:rsidRPr="001B0B0D">
        <w:rPr>
          <w:lang w:val="en-US"/>
        </w:rPr>
        <w:t xml:space="preserve"> </w:t>
      </w:r>
      <w:r w:rsidR="00AC34DB" w:rsidRPr="001B0B0D">
        <w:rPr>
          <w:b/>
          <w:lang w:val="en-US"/>
        </w:rPr>
        <w:t xml:space="preserve">POLICIES FOR FAMILIES ON SOCIAL ASSISTANCE </w:t>
      </w:r>
    </w:p>
    <w:p w14:paraId="7774CE28" w14:textId="77777777" w:rsidR="00DC18FD" w:rsidRPr="0084298B" w:rsidRDefault="00DC18FD" w:rsidP="00786982">
      <w:pPr>
        <w:spacing w:before="240" w:line="276" w:lineRule="auto"/>
        <w:jc w:val="both"/>
        <w:rPr>
          <w:u w:val="single"/>
          <w:lang w:val="en-US"/>
        </w:rPr>
      </w:pPr>
      <w:r w:rsidRPr="0084298B">
        <w:rPr>
          <w:lang w:val="en-US"/>
        </w:rPr>
        <w:lastRenderedPageBreak/>
        <w:t>The amount of money parents have to pay -</w:t>
      </w:r>
      <w:r w:rsidR="004261F5">
        <w:rPr>
          <w:lang w:val="en-US"/>
        </w:rPr>
        <w:t xml:space="preserve"> </w:t>
      </w:r>
      <w:r w:rsidRPr="0084298B">
        <w:rPr>
          <w:lang w:val="en-US"/>
        </w:rPr>
        <w:t>to benefit from services- is a major determinant of access</w:t>
      </w:r>
      <w:r w:rsidR="0084298B">
        <w:rPr>
          <w:lang w:val="en-US"/>
        </w:rPr>
        <w:t xml:space="preserve"> on ECEC.</w:t>
      </w:r>
      <w:r w:rsidRPr="0084298B">
        <w:rPr>
          <w:lang w:val="en-US"/>
        </w:rPr>
        <w:t xml:space="preserve"> </w:t>
      </w:r>
    </w:p>
    <w:p w14:paraId="5715BFC1" w14:textId="77777777" w:rsidR="00DC18FD" w:rsidRPr="0084298B" w:rsidRDefault="00DC18FD" w:rsidP="00786982">
      <w:pPr>
        <w:spacing w:before="240" w:line="276" w:lineRule="auto"/>
        <w:jc w:val="both"/>
        <w:rPr>
          <w:lang w:val="en-US"/>
        </w:rPr>
      </w:pPr>
      <w:r w:rsidRPr="0084298B">
        <w:rPr>
          <w:lang w:val="en-US"/>
        </w:rPr>
        <w:t xml:space="preserve">Even a reduced contribution can still be too high for some family budgets. </w:t>
      </w:r>
    </w:p>
    <w:p w14:paraId="786A3D2E" w14:textId="77777777" w:rsidR="00DC18FD" w:rsidRPr="0084298B" w:rsidRDefault="00DC18FD" w:rsidP="00786982">
      <w:pPr>
        <w:spacing w:before="240" w:line="276" w:lineRule="auto"/>
        <w:jc w:val="both"/>
        <w:rPr>
          <w:lang w:val="en-US"/>
        </w:rPr>
      </w:pPr>
      <w:r w:rsidRPr="0084298B">
        <w:rPr>
          <w:lang w:val="en-US"/>
        </w:rPr>
        <w:t xml:space="preserve">Similarly, it has been found that any cost reductions have to be relatively significant for families to take advantage of them. </w:t>
      </w:r>
    </w:p>
    <w:p w14:paraId="1EBA0766" w14:textId="77777777" w:rsidR="00DC18FD" w:rsidRPr="0084298B" w:rsidRDefault="00DC18FD" w:rsidP="00786982">
      <w:pPr>
        <w:spacing w:before="240" w:line="276" w:lineRule="auto"/>
        <w:jc w:val="both"/>
        <w:rPr>
          <w:lang w:val="en-US"/>
        </w:rPr>
      </w:pPr>
      <w:r w:rsidRPr="0084298B">
        <w:rPr>
          <w:lang w:val="en-US"/>
        </w:rPr>
        <w:t xml:space="preserve">Free ECEC public services for social assistance beneficiaries can be a decisional factor for families. </w:t>
      </w:r>
    </w:p>
    <w:p w14:paraId="61BA86EE" w14:textId="77777777" w:rsidR="00DC18FD" w:rsidRDefault="00DC18FD" w:rsidP="00786982">
      <w:pPr>
        <w:pStyle w:val="ListParagraph"/>
        <w:spacing w:before="240" w:line="276" w:lineRule="auto"/>
        <w:jc w:val="both"/>
        <w:rPr>
          <w:lang w:val="en-US"/>
        </w:rPr>
      </w:pPr>
    </w:p>
    <w:p w14:paraId="4BD73F1D" w14:textId="77777777" w:rsidR="0084298B" w:rsidRPr="001B0B0D" w:rsidRDefault="0084298B" w:rsidP="00786982">
      <w:pPr>
        <w:pStyle w:val="ListParagraph"/>
        <w:spacing w:before="240" w:line="276" w:lineRule="auto"/>
        <w:jc w:val="both"/>
        <w:rPr>
          <w:lang w:val="en-US"/>
        </w:rPr>
      </w:pPr>
    </w:p>
    <w:p w14:paraId="1B9D0F88" w14:textId="77777777" w:rsidR="00D03B48" w:rsidRPr="001B0B0D" w:rsidRDefault="00D03B48" w:rsidP="00786982">
      <w:pPr>
        <w:pStyle w:val="ListParagraph"/>
        <w:spacing w:before="240" w:line="276" w:lineRule="auto"/>
        <w:jc w:val="both"/>
        <w:rPr>
          <w:lang w:val="en-US"/>
        </w:rPr>
      </w:pPr>
    </w:p>
    <w:p w14:paraId="73699FA2" w14:textId="77777777" w:rsidR="00D03B48" w:rsidRPr="001B0B0D" w:rsidRDefault="00D03B48" w:rsidP="00786982">
      <w:pPr>
        <w:pStyle w:val="ListParagraph"/>
        <w:spacing w:before="240" w:line="276" w:lineRule="auto"/>
        <w:jc w:val="both"/>
        <w:rPr>
          <w:lang w:val="en-US"/>
        </w:rPr>
      </w:pPr>
    </w:p>
    <w:p w14:paraId="361DF1C7" w14:textId="77777777" w:rsidR="00D03B48" w:rsidRPr="001B0B0D" w:rsidRDefault="00D03B48" w:rsidP="001D3597">
      <w:pPr>
        <w:pStyle w:val="ListParagraph"/>
        <w:spacing w:line="276" w:lineRule="auto"/>
        <w:jc w:val="both"/>
        <w:rPr>
          <w:lang w:val="en-US"/>
        </w:rPr>
      </w:pPr>
    </w:p>
    <w:p w14:paraId="35D136BC" w14:textId="77777777" w:rsidR="00D03B48" w:rsidRPr="001B0B0D" w:rsidRDefault="00D03B48" w:rsidP="001D3597">
      <w:pPr>
        <w:pStyle w:val="ListParagraph"/>
        <w:spacing w:line="276" w:lineRule="auto"/>
        <w:jc w:val="both"/>
        <w:rPr>
          <w:lang w:val="en-US"/>
        </w:rPr>
      </w:pPr>
    </w:p>
    <w:p w14:paraId="362DA32A" w14:textId="77777777" w:rsidR="00D03B48" w:rsidRPr="001B0B0D" w:rsidRDefault="00D03B48" w:rsidP="001D3597">
      <w:pPr>
        <w:pStyle w:val="ListParagraph"/>
        <w:spacing w:line="276" w:lineRule="auto"/>
        <w:jc w:val="both"/>
        <w:rPr>
          <w:lang w:val="en-US"/>
        </w:rPr>
      </w:pPr>
    </w:p>
    <w:p w14:paraId="0FD94612" w14:textId="77777777" w:rsidR="00D03B48" w:rsidRPr="001B0B0D" w:rsidRDefault="00D03B48" w:rsidP="001D3597">
      <w:pPr>
        <w:pStyle w:val="ListParagraph"/>
        <w:spacing w:line="276" w:lineRule="auto"/>
        <w:jc w:val="both"/>
        <w:rPr>
          <w:lang w:val="en-US"/>
        </w:rPr>
      </w:pPr>
    </w:p>
    <w:p w14:paraId="1D61E2C7" w14:textId="77777777" w:rsidR="00D03B48" w:rsidRPr="001B0B0D" w:rsidRDefault="00D03B48" w:rsidP="001D3597">
      <w:pPr>
        <w:pStyle w:val="ListParagraph"/>
        <w:spacing w:line="276" w:lineRule="auto"/>
        <w:jc w:val="both"/>
        <w:rPr>
          <w:lang w:val="en-US"/>
        </w:rPr>
      </w:pPr>
    </w:p>
    <w:p w14:paraId="4F45B5A6" w14:textId="77777777" w:rsidR="00D03B48" w:rsidRPr="001B0B0D" w:rsidRDefault="00D03B48" w:rsidP="001D3597">
      <w:pPr>
        <w:pStyle w:val="ListParagraph"/>
        <w:spacing w:line="276" w:lineRule="auto"/>
        <w:jc w:val="both"/>
        <w:rPr>
          <w:lang w:val="en-US"/>
        </w:rPr>
      </w:pPr>
    </w:p>
    <w:p w14:paraId="4056747A" w14:textId="77777777" w:rsidR="009D34C6" w:rsidRPr="001B0B0D" w:rsidRDefault="009D34C6" w:rsidP="001D3597">
      <w:pPr>
        <w:pStyle w:val="ListParagraph"/>
        <w:spacing w:line="276" w:lineRule="auto"/>
        <w:jc w:val="both"/>
        <w:rPr>
          <w:lang w:val="en-US"/>
        </w:rPr>
      </w:pPr>
    </w:p>
    <w:p w14:paraId="4FBF379F" w14:textId="77777777" w:rsidR="009D34C6" w:rsidRPr="001B0B0D" w:rsidRDefault="009D34C6" w:rsidP="001D3597">
      <w:pPr>
        <w:pStyle w:val="ListParagraph"/>
        <w:spacing w:line="276" w:lineRule="auto"/>
        <w:jc w:val="both"/>
        <w:rPr>
          <w:lang w:val="en-US"/>
        </w:rPr>
      </w:pPr>
    </w:p>
    <w:p w14:paraId="75C5BDA7" w14:textId="77777777" w:rsidR="009D34C6" w:rsidRPr="001B0B0D" w:rsidRDefault="009D34C6" w:rsidP="001D3597">
      <w:pPr>
        <w:pStyle w:val="ListParagraph"/>
        <w:spacing w:line="276" w:lineRule="auto"/>
        <w:jc w:val="both"/>
        <w:rPr>
          <w:lang w:val="en-US"/>
        </w:rPr>
      </w:pPr>
    </w:p>
    <w:p w14:paraId="3E09A947" w14:textId="77777777" w:rsidR="009D34C6" w:rsidRPr="001B0B0D" w:rsidRDefault="009D34C6" w:rsidP="001D3597">
      <w:pPr>
        <w:pStyle w:val="ListParagraph"/>
        <w:spacing w:line="276" w:lineRule="auto"/>
        <w:jc w:val="both"/>
        <w:rPr>
          <w:lang w:val="en-US"/>
        </w:rPr>
      </w:pPr>
    </w:p>
    <w:p w14:paraId="13AFDB24" w14:textId="77777777" w:rsidR="009D34C6" w:rsidRPr="001B0B0D" w:rsidRDefault="009D34C6" w:rsidP="001D3597">
      <w:pPr>
        <w:pStyle w:val="ListParagraph"/>
        <w:spacing w:line="276" w:lineRule="auto"/>
        <w:jc w:val="both"/>
        <w:rPr>
          <w:lang w:val="en-US"/>
        </w:rPr>
      </w:pPr>
    </w:p>
    <w:p w14:paraId="5C76BF74" w14:textId="77777777" w:rsidR="009D34C6" w:rsidRPr="001B0B0D" w:rsidRDefault="009D34C6" w:rsidP="001D3597">
      <w:pPr>
        <w:pStyle w:val="ListParagraph"/>
        <w:spacing w:line="276" w:lineRule="auto"/>
        <w:jc w:val="both"/>
        <w:rPr>
          <w:lang w:val="en-US"/>
        </w:rPr>
      </w:pPr>
    </w:p>
    <w:p w14:paraId="529BBB01" w14:textId="77777777" w:rsidR="009D34C6" w:rsidRPr="001B0B0D" w:rsidRDefault="009D34C6" w:rsidP="001D3597">
      <w:pPr>
        <w:pStyle w:val="ListParagraph"/>
        <w:spacing w:line="276" w:lineRule="auto"/>
        <w:jc w:val="both"/>
        <w:rPr>
          <w:lang w:val="en-US"/>
        </w:rPr>
      </w:pPr>
    </w:p>
    <w:p w14:paraId="3B61E47D" w14:textId="77777777" w:rsidR="009D34C6" w:rsidRPr="001B0B0D" w:rsidRDefault="009D34C6" w:rsidP="001D3597">
      <w:pPr>
        <w:pStyle w:val="ListParagraph"/>
        <w:spacing w:line="276" w:lineRule="auto"/>
        <w:jc w:val="both"/>
        <w:rPr>
          <w:lang w:val="en-US"/>
        </w:rPr>
      </w:pPr>
    </w:p>
    <w:p w14:paraId="3587620F" w14:textId="77777777" w:rsidR="009D34C6" w:rsidRPr="001B0B0D" w:rsidRDefault="009D34C6" w:rsidP="001D3597">
      <w:pPr>
        <w:pStyle w:val="ListParagraph"/>
        <w:spacing w:line="276" w:lineRule="auto"/>
        <w:jc w:val="both"/>
        <w:rPr>
          <w:lang w:val="en-US"/>
        </w:rPr>
      </w:pPr>
    </w:p>
    <w:p w14:paraId="25C99A57" w14:textId="77777777" w:rsidR="009D34C6" w:rsidRPr="001B0B0D" w:rsidRDefault="009D34C6" w:rsidP="001D3597">
      <w:pPr>
        <w:pStyle w:val="ListParagraph"/>
        <w:spacing w:line="276" w:lineRule="auto"/>
        <w:jc w:val="both"/>
        <w:rPr>
          <w:lang w:val="en-US"/>
        </w:rPr>
      </w:pPr>
    </w:p>
    <w:p w14:paraId="4232BA9F" w14:textId="77777777" w:rsidR="009D34C6" w:rsidRPr="001B0B0D" w:rsidRDefault="009D34C6" w:rsidP="001D3597">
      <w:pPr>
        <w:pStyle w:val="ListParagraph"/>
        <w:spacing w:line="276" w:lineRule="auto"/>
        <w:jc w:val="both"/>
        <w:rPr>
          <w:lang w:val="en-US"/>
        </w:rPr>
      </w:pPr>
    </w:p>
    <w:p w14:paraId="2F2E3663" w14:textId="77777777" w:rsidR="009D34C6" w:rsidRPr="001B0B0D" w:rsidRDefault="009D34C6" w:rsidP="001D3597">
      <w:pPr>
        <w:pStyle w:val="ListParagraph"/>
        <w:spacing w:line="276" w:lineRule="auto"/>
        <w:jc w:val="both"/>
        <w:rPr>
          <w:lang w:val="en-US"/>
        </w:rPr>
      </w:pPr>
    </w:p>
    <w:p w14:paraId="1AE93887" w14:textId="77777777" w:rsidR="009D34C6" w:rsidRPr="001725BD" w:rsidRDefault="009D34C6" w:rsidP="00167DEF">
      <w:pPr>
        <w:spacing w:line="276" w:lineRule="auto"/>
        <w:ind w:left="709"/>
        <w:jc w:val="both"/>
        <w:rPr>
          <w:lang w:val="en-US"/>
        </w:rPr>
      </w:pPr>
    </w:p>
    <w:p w14:paraId="002A4E3E" w14:textId="77777777" w:rsidR="0084298B" w:rsidRDefault="0084298B" w:rsidP="001D3597">
      <w:pPr>
        <w:pStyle w:val="ListParagraph"/>
        <w:spacing w:line="276" w:lineRule="auto"/>
        <w:jc w:val="both"/>
        <w:rPr>
          <w:b/>
          <w:lang w:val="en-US"/>
        </w:rPr>
      </w:pPr>
    </w:p>
    <w:p w14:paraId="720840AA" w14:textId="77777777" w:rsidR="0084298B" w:rsidRDefault="0084298B" w:rsidP="001D3597">
      <w:pPr>
        <w:pStyle w:val="ListParagraph"/>
        <w:spacing w:line="276" w:lineRule="auto"/>
        <w:jc w:val="both"/>
        <w:rPr>
          <w:b/>
          <w:lang w:val="en-US"/>
        </w:rPr>
      </w:pPr>
    </w:p>
    <w:p w14:paraId="41A5B70A" w14:textId="77777777" w:rsidR="0084298B" w:rsidRDefault="0084298B" w:rsidP="001D3597">
      <w:pPr>
        <w:pStyle w:val="ListParagraph"/>
        <w:spacing w:line="276" w:lineRule="auto"/>
        <w:jc w:val="both"/>
        <w:rPr>
          <w:b/>
          <w:lang w:val="en-US"/>
        </w:rPr>
      </w:pPr>
    </w:p>
    <w:p w14:paraId="0D6BD779" w14:textId="77777777" w:rsidR="00F841A3" w:rsidRDefault="00F841A3" w:rsidP="001D3597">
      <w:pPr>
        <w:pStyle w:val="ListParagraph"/>
        <w:spacing w:line="276" w:lineRule="auto"/>
        <w:jc w:val="both"/>
        <w:rPr>
          <w:b/>
          <w:lang w:val="en-US"/>
        </w:rPr>
      </w:pPr>
    </w:p>
    <w:p w14:paraId="7D35F274" w14:textId="77777777" w:rsidR="00F841A3" w:rsidRDefault="00F841A3" w:rsidP="001D3597">
      <w:pPr>
        <w:pStyle w:val="ListParagraph"/>
        <w:spacing w:line="276" w:lineRule="auto"/>
        <w:jc w:val="both"/>
        <w:rPr>
          <w:b/>
          <w:lang w:val="en-US"/>
        </w:rPr>
      </w:pPr>
    </w:p>
    <w:p w14:paraId="19A34082" w14:textId="77777777" w:rsidR="007F58B0" w:rsidRDefault="007F58B0">
      <w:pPr>
        <w:spacing w:after="200" w:line="276" w:lineRule="auto"/>
        <w:rPr>
          <w:b/>
          <w:lang w:val="en-US"/>
        </w:rPr>
      </w:pPr>
      <w:r>
        <w:rPr>
          <w:b/>
          <w:lang w:val="en-US"/>
        </w:rPr>
        <w:br w:type="page"/>
      </w:r>
    </w:p>
    <w:p w14:paraId="26EE7227" w14:textId="77777777" w:rsidR="003031AE" w:rsidRDefault="003031AE" w:rsidP="001D3597">
      <w:pPr>
        <w:pStyle w:val="ListParagraph"/>
        <w:spacing w:line="276" w:lineRule="auto"/>
        <w:contextualSpacing w:val="0"/>
        <w:jc w:val="center"/>
        <w:rPr>
          <w:b/>
          <w:lang w:val="en-US"/>
        </w:rPr>
      </w:pPr>
      <w:r w:rsidRPr="001B0B0D">
        <w:rPr>
          <w:b/>
          <w:lang w:val="en-US"/>
        </w:rPr>
        <w:lastRenderedPageBreak/>
        <w:t>CHAPTER 6</w:t>
      </w:r>
    </w:p>
    <w:p w14:paraId="249DFB1E" w14:textId="77777777" w:rsidR="00F841A3" w:rsidRPr="001B0B0D" w:rsidRDefault="00F841A3" w:rsidP="001D3597">
      <w:pPr>
        <w:pStyle w:val="ListParagraph"/>
        <w:spacing w:line="276" w:lineRule="auto"/>
        <w:contextualSpacing w:val="0"/>
        <w:jc w:val="center"/>
        <w:rPr>
          <w:b/>
          <w:lang w:val="en-US"/>
        </w:rPr>
      </w:pPr>
    </w:p>
    <w:p w14:paraId="5BB7632C" w14:textId="77777777" w:rsidR="003031AE" w:rsidRPr="001B0B0D" w:rsidRDefault="003031AE" w:rsidP="001D3597">
      <w:pPr>
        <w:pStyle w:val="ListParagraph"/>
        <w:spacing w:line="276" w:lineRule="auto"/>
        <w:contextualSpacing w:val="0"/>
        <w:jc w:val="center"/>
        <w:rPr>
          <w:b/>
          <w:lang w:val="en-US"/>
        </w:rPr>
      </w:pPr>
      <w:r w:rsidRPr="001B0B0D">
        <w:rPr>
          <w:b/>
          <w:lang w:val="en-US"/>
        </w:rPr>
        <w:t>Appropriateness and Ability to Engage</w:t>
      </w:r>
    </w:p>
    <w:p w14:paraId="25646E72" w14:textId="77777777" w:rsidR="003031AE" w:rsidRPr="001B0B0D" w:rsidRDefault="003031AE" w:rsidP="001D3597">
      <w:pPr>
        <w:spacing w:line="276" w:lineRule="auto"/>
        <w:jc w:val="both"/>
        <w:rPr>
          <w:b/>
          <w:lang w:val="en-US"/>
        </w:rPr>
      </w:pPr>
    </w:p>
    <w:p w14:paraId="18EDCEA1" w14:textId="77777777" w:rsidR="003031AE" w:rsidRPr="001B0B0D" w:rsidRDefault="003031AE" w:rsidP="00DE4DA0">
      <w:pPr>
        <w:spacing w:before="240" w:line="276" w:lineRule="auto"/>
        <w:jc w:val="both"/>
        <w:rPr>
          <w:lang w:val="en-US"/>
        </w:rPr>
      </w:pPr>
      <w:r w:rsidRPr="001B0B0D">
        <w:rPr>
          <w:b/>
          <w:lang w:val="en-US"/>
        </w:rPr>
        <w:t>UNIT 1:</w:t>
      </w:r>
      <w:r w:rsidRPr="001B0B0D">
        <w:rPr>
          <w:lang w:val="en-US"/>
        </w:rPr>
        <w:t xml:space="preserve"> </w:t>
      </w:r>
      <w:r w:rsidRPr="001B0B0D">
        <w:rPr>
          <w:b/>
          <w:lang w:val="en-US"/>
        </w:rPr>
        <w:t xml:space="preserve">HOW TO ENGAGE FAMILIES </w:t>
      </w:r>
    </w:p>
    <w:p w14:paraId="761CA757" w14:textId="77777777" w:rsidR="003031AE" w:rsidRPr="001B0B0D" w:rsidRDefault="003031AE" w:rsidP="00DE4DA0">
      <w:pPr>
        <w:pStyle w:val="ListParagraph"/>
        <w:numPr>
          <w:ilvl w:val="0"/>
          <w:numId w:val="19"/>
        </w:numPr>
        <w:spacing w:before="240" w:line="276" w:lineRule="auto"/>
        <w:jc w:val="both"/>
        <w:rPr>
          <w:u w:val="single"/>
          <w:lang w:val="en-US"/>
        </w:rPr>
      </w:pPr>
      <w:r w:rsidRPr="001B0B0D">
        <w:rPr>
          <w:lang w:val="en-US"/>
        </w:rPr>
        <w:t xml:space="preserve"> </w:t>
      </w:r>
      <w:r w:rsidRPr="001B0B0D">
        <w:rPr>
          <w:u w:val="single"/>
          <w:lang w:val="en-US"/>
        </w:rPr>
        <w:t xml:space="preserve">PROGRAMS &amp; PRACTICIES IN SCHOOL LEVEL </w:t>
      </w:r>
    </w:p>
    <w:p w14:paraId="444C9EEE" w14:textId="77777777" w:rsidR="00073365" w:rsidRDefault="00073365" w:rsidP="00DE4DA0">
      <w:pPr>
        <w:spacing w:before="240" w:line="276" w:lineRule="auto"/>
        <w:jc w:val="both"/>
        <w:rPr>
          <w:lang w:val="en-US"/>
        </w:rPr>
      </w:pPr>
      <w:r w:rsidRPr="00073365">
        <w:rPr>
          <w:lang w:val="en-US"/>
        </w:rPr>
        <w:t>When parents are satisfied with services and the services respond to their needs, attendance at ECECs becomes more regular and continuous</w:t>
      </w:r>
      <w:r>
        <w:rPr>
          <w:lang w:val="en-US"/>
        </w:rPr>
        <w:t xml:space="preserve">. </w:t>
      </w:r>
      <w:r w:rsidRPr="00073365">
        <w:rPr>
          <w:lang w:val="en-US"/>
        </w:rPr>
        <w:t xml:space="preserve">Such regularity and continuity of attendance in quality ECECs is what should be sought for better outcomes                                                                                                                      One review has shown that maternal attitudes towards ECEC and their perceptions of the impact of ECEC change over time.                                                                     </w:t>
      </w:r>
    </w:p>
    <w:p w14:paraId="4A79E0B5" w14:textId="77777777" w:rsidR="003031AE" w:rsidRPr="00073365" w:rsidRDefault="00073365" w:rsidP="00DE4DA0">
      <w:pPr>
        <w:spacing w:before="240" w:line="276" w:lineRule="auto"/>
        <w:jc w:val="both"/>
        <w:rPr>
          <w:lang w:val="en-US"/>
        </w:rPr>
      </w:pPr>
      <w:r w:rsidRPr="00073365">
        <w:rPr>
          <w:lang w:val="en-US"/>
        </w:rPr>
        <w:t xml:space="preserve">Mothers were found to be more reticent to leave their children in ECEC care at first, but as they recognized the positive benefits of </w:t>
      </w:r>
      <w:r w:rsidR="00685AF5" w:rsidRPr="00073365">
        <w:rPr>
          <w:lang w:val="en-US"/>
        </w:rPr>
        <w:t>attendance,</w:t>
      </w:r>
      <w:r w:rsidRPr="00073365">
        <w:rPr>
          <w:lang w:val="en-US"/>
        </w:rPr>
        <w:t xml:space="preserve"> they became more comfortable over time</w:t>
      </w:r>
    </w:p>
    <w:p w14:paraId="40AE6E33" w14:textId="77777777" w:rsidR="003031AE" w:rsidRPr="001B0B0D" w:rsidRDefault="003031AE" w:rsidP="00DE4DA0">
      <w:pPr>
        <w:pStyle w:val="ListParagraph"/>
        <w:numPr>
          <w:ilvl w:val="0"/>
          <w:numId w:val="19"/>
        </w:numPr>
        <w:spacing w:before="240" w:line="276" w:lineRule="auto"/>
        <w:jc w:val="both"/>
        <w:rPr>
          <w:u w:val="single"/>
          <w:lang w:val="en-US"/>
        </w:rPr>
      </w:pPr>
      <w:r w:rsidRPr="001B0B0D">
        <w:rPr>
          <w:u w:val="single"/>
          <w:lang w:val="en-US"/>
        </w:rPr>
        <w:t xml:space="preserve">PARTNERSHIPS BETWEEN ECEC &amp; COMMUNITY ORGANIZATIONS </w:t>
      </w:r>
    </w:p>
    <w:p w14:paraId="7EC66A53" w14:textId="77777777" w:rsidR="00073365" w:rsidRDefault="00073365" w:rsidP="00DE4DA0">
      <w:pPr>
        <w:spacing w:before="240" w:line="276" w:lineRule="auto"/>
        <w:jc w:val="both"/>
        <w:rPr>
          <w:lang w:val="en-US"/>
        </w:rPr>
      </w:pPr>
      <w:r w:rsidRPr="00073365">
        <w:rPr>
          <w:lang w:val="en-US"/>
        </w:rPr>
        <w:t xml:space="preserve">ECEC attendance can also serve as a focal point that favors the integration of mothers within the community. </w:t>
      </w:r>
      <w:r>
        <w:rPr>
          <w:lang w:val="en-US"/>
        </w:rPr>
        <w:t>In this context</w:t>
      </w:r>
      <w:r w:rsidR="00E95E41">
        <w:rPr>
          <w:lang w:val="en-US"/>
        </w:rPr>
        <w:t xml:space="preserve"> could be offered the following services</w:t>
      </w:r>
      <w:r>
        <w:rPr>
          <w:lang w:val="en-US"/>
        </w:rPr>
        <w:t>:</w:t>
      </w:r>
    </w:p>
    <w:p w14:paraId="1CE9DD27" w14:textId="77777777" w:rsidR="00073365" w:rsidRDefault="00073365" w:rsidP="00DE4DA0">
      <w:pPr>
        <w:spacing w:before="240" w:line="276" w:lineRule="auto"/>
        <w:jc w:val="both"/>
        <w:rPr>
          <w:lang w:val="en-US"/>
        </w:rPr>
      </w:pPr>
      <w:r>
        <w:rPr>
          <w:lang w:val="en-US"/>
        </w:rPr>
        <w:t>E</w:t>
      </w:r>
      <w:r w:rsidRPr="00073365">
        <w:rPr>
          <w:lang w:val="en-US"/>
        </w:rPr>
        <w:t xml:space="preserve">mployment integration services </w:t>
      </w:r>
    </w:p>
    <w:p w14:paraId="52D5E354" w14:textId="77777777" w:rsidR="00073365" w:rsidRDefault="00073365" w:rsidP="00DE4DA0">
      <w:pPr>
        <w:spacing w:before="240" w:line="276" w:lineRule="auto"/>
        <w:jc w:val="both"/>
        <w:rPr>
          <w:lang w:val="en-US"/>
        </w:rPr>
      </w:pPr>
      <w:r>
        <w:rPr>
          <w:lang w:val="en-US"/>
        </w:rPr>
        <w:t>L</w:t>
      </w:r>
      <w:r w:rsidRPr="00073365">
        <w:rPr>
          <w:lang w:val="en-US"/>
        </w:rPr>
        <w:t xml:space="preserve">anguage courses associated with ECECs </w:t>
      </w:r>
    </w:p>
    <w:p w14:paraId="727EF643" w14:textId="77777777" w:rsidR="003031AE" w:rsidRPr="00073365" w:rsidRDefault="00E95E41" w:rsidP="00DE4DA0">
      <w:pPr>
        <w:spacing w:before="240" w:line="276" w:lineRule="auto"/>
        <w:jc w:val="both"/>
        <w:rPr>
          <w:lang w:val="en-US"/>
        </w:rPr>
      </w:pPr>
      <w:r>
        <w:rPr>
          <w:lang w:val="en-US"/>
        </w:rPr>
        <w:t xml:space="preserve">To </w:t>
      </w:r>
      <w:r w:rsidR="00073365" w:rsidRPr="00073365">
        <w:rPr>
          <w:lang w:val="en-US"/>
        </w:rPr>
        <w:t>promis</w:t>
      </w:r>
      <w:r>
        <w:rPr>
          <w:lang w:val="en-US"/>
        </w:rPr>
        <w:t>e</w:t>
      </w:r>
      <w:r w:rsidR="00073365" w:rsidRPr="00073365">
        <w:rPr>
          <w:lang w:val="en-US"/>
        </w:rPr>
        <w:t xml:space="preserve"> avenues for community integration. In order to do this, </w:t>
      </w:r>
      <w:r>
        <w:rPr>
          <w:lang w:val="en-US"/>
        </w:rPr>
        <w:t xml:space="preserve">it is </w:t>
      </w:r>
      <w:r w:rsidR="00073365" w:rsidRPr="00073365">
        <w:rPr>
          <w:lang w:val="en-US"/>
        </w:rPr>
        <w:t>suggest</w:t>
      </w:r>
      <w:r>
        <w:rPr>
          <w:lang w:val="en-US"/>
        </w:rPr>
        <w:t>ed to</w:t>
      </w:r>
      <w:r w:rsidR="00073365" w:rsidRPr="00073365">
        <w:rPr>
          <w:lang w:val="en-US"/>
        </w:rPr>
        <w:t xml:space="preserve"> put in place partnerships between ECECs and community organizations working towards literacy to offer services to parents at ECECs</w:t>
      </w:r>
      <w:r>
        <w:rPr>
          <w:lang w:val="en-US"/>
        </w:rPr>
        <w:t xml:space="preserve"> (</w:t>
      </w:r>
      <w:r w:rsidRPr="00073365">
        <w:rPr>
          <w:lang w:val="en-US"/>
        </w:rPr>
        <w:t>Vesely</w:t>
      </w:r>
      <w:r>
        <w:rPr>
          <w:lang w:val="en-US"/>
        </w:rPr>
        <w:t xml:space="preserve">, </w:t>
      </w:r>
      <w:r w:rsidRPr="00073365">
        <w:rPr>
          <w:lang w:val="en-US"/>
        </w:rPr>
        <w:t>2013)</w:t>
      </w:r>
      <w:r w:rsidR="00073365" w:rsidRPr="00073365">
        <w:rPr>
          <w:lang w:val="en-US"/>
        </w:rPr>
        <w:t>.</w:t>
      </w:r>
    </w:p>
    <w:p w14:paraId="0BBA6600" w14:textId="77777777" w:rsidR="00E95E41" w:rsidRDefault="003031AE" w:rsidP="00DE4DA0">
      <w:pPr>
        <w:pStyle w:val="ListParagraph"/>
        <w:numPr>
          <w:ilvl w:val="0"/>
          <w:numId w:val="19"/>
        </w:numPr>
        <w:spacing w:before="240" w:line="276" w:lineRule="auto"/>
        <w:jc w:val="both"/>
        <w:rPr>
          <w:u w:val="single"/>
          <w:lang w:val="en-US"/>
        </w:rPr>
      </w:pPr>
      <w:r w:rsidRPr="001B0B0D">
        <w:rPr>
          <w:lang w:val="en-US"/>
        </w:rPr>
        <w:t xml:space="preserve"> </w:t>
      </w:r>
      <w:r w:rsidRPr="001B0B0D">
        <w:rPr>
          <w:u w:val="single"/>
          <w:lang w:val="en-US"/>
        </w:rPr>
        <w:t>INTERSECTORAL ACTIONS</w:t>
      </w:r>
      <w:r w:rsidR="00E95E41">
        <w:rPr>
          <w:u w:val="single"/>
          <w:lang w:val="en-US"/>
        </w:rPr>
        <w:t xml:space="preserve"> &amp;</w:t>
      </w:r>
      <w:r w:rsidR="00E95E41" w:rsidRPr="00E95E41">
        <w:rPr>
          <w:u w:val="single"/>
          <w:lang w:val="en-US"/>
        </w:rPr>
        <w:t xml:space="preserve"> </w:t>
      </w:r>
      <w:r w:rsidR="00E95E41" w:rsidRPr="001B0B0D">
        <w:rPr>
          <w:u w:val="single"/>
          <w:lang w:val="en-US"/>
        </w:rPr>
        <w:t>AFTER SCHOOL ACTIVITES</w:t>
      </w:r>
      <w:r w:rsidR="00E95E41">
        <w:rPr>
          <w:u w:val="single"/>
          <w:lang w:val="en-US"/>
        </w:rPr>
        <w:t xml:space="preserve"> </w:t>
      </w:r>
      <w:r w:rsidRPr="001B0B0D">
        <w:rPr>
          <w:u w:val="single"/>
          <w:lang w:val="en-US"/>
        </w:rPr>
        <w:t xml:space="preserve"> </w:t>
      </w:r>
    </w:p>
    <w:p w14:paraId="08E7B2A5" w14:textId="77777777" w:rsidR="009D34C6" w:rsidRPr="00E95E41" w:rsidRDefault="00E95E41" w:rsidP="00DE4DA0">
      <w:pPr>
        <w:spacing w:before="240" w:line="276" w:lineRule="auto"/>
        <w:jc w:val="both"/>
        <w:rPr>
          <w:lang w:val="en-US"/>
        </w:rPr>
      </w:pPr>
      <w:r w:rsidRPr="00E95E41">
        <w:rPr>
          <w:lang w:val="en-US"/>
        </w:rPr>
        <w:t>Moreover, intersectoral actions (ECECs, after-school programs, parents and communities) favor the integration of immigrant families.</w:t>
      </w:r>
    </w:p>
    <w:p w14:paraId="3BBD1099" w14:textId="77777777" w:rsidR="009D34C6" w:rsidRPr="001B0B0D" w:rsidRDefault="009D34C6" w:rsidP="00DE4DA0">
      <w:pPr>
        <w:pStyle w:val="ListParagraph"/>
        <w:spacing w:before="240" w:line="276" w:lineRule="auto"/>
        <w:jc w:val="both"/>
        <w:rPr>
          <w:lang w:val="en-US"/>
        </w:rPr>
      </w:pPr>
    </w:p>
    <w:p w14:paraId="5F32A14F" w14:textId="77777777" w:rsidR="009D34C6" w:rsidRDefault="009D34C6" w:rsidP="00DE4DA0">
      <w:pPr>
        <w:pStyle w:val="ListParagraph"/>
        <w:spacing w:before="240" w:line="276" w:lineRule="auto"/>
        <w:jc w:val="both"/>
        <w:rPr>
          <w:lang w:val="en-US"/>
        </w:rPr>
      </w:pPr>
    </w:p>
    <w:p w14:paraId="34634AD6" w14:textId="77777777" w:rsidR="00167DEF" w:rsidRDefault="00167DEF" w:rsidP="00DE4DA0">
      <w:pPr>
        <w:pStyle w:val="ListParagraph"/>
        <w:spacing w:before="240" w:line="276" w:lineRule="auto"/>
        <w:jc w:val="both"/>
        <w:rPr>
          <w:lang w:val="en-US"/>
        </w:rPr>
      </w:pPr>
    </w:p>
    <w:p w14:paraId="603AC63D" w14:textId="77777777" w:rsidR="00167DEF" w:rsidRDefault="00167DEF" w:rsidP="00DE4DA0">
      <w:pPr>
        <w:pStyle w:val="ListParagraph"/>
        <w:spacing w:before="240" w:line="276" w:lineRule="auto"/>
        <w:jc w:val="both"/>
        <w:rPr>
          <w:lang w:val="en-US"/>
        </w:rPr>
      </w:pPr>
    </w:p>
    <w:p w14:paraId="49D3EB79" w14:textId="77777777" w:rsidR="00167DEF" w:rsidRPr="001B0B0D" w:rsidRDefault="00167DEF" w:rsidP="00DE4DA0">
      <w:pPr>
        <w:pStyle w:val="ListParagraph"/>
        <w:spacing w:before="240" w:line="276" w:lineRule="auto"/>
        <w:jc w:val="both"/>
        <w:rPr>
          <w:lang w:val="en-US"/>
        </w:rPr>
      </w:pPr>
    </w:p>
    <w:p w14:paraId="61FD6E93" w14:textId="77777777" w:rsidR="009D34C6" w:rsidRDefault="009D34C6" w:rsidP="001D3597">
      <w:pPr>
        <w:spacing w:line="276" w:lineRule="auto"/>
        <w:jc w:val="both"/>
        <w:rPr>
          <w:b/>
          <w:lang w:val="en-US"/>
        </w:rPr>
      </w:pPr>
      <w:r w:rsidRPr="001B0B0D">
        <w:rPr>
          <w:b/>
          <w:lang w:val="en-US"/>
        </w:rPr>
        <w:t>UNIT 2:</w:t>
      </w:r>
      <w:r w:rsidRPr="001B0B0D">
        <w:rPr>
          <w:lang w:val="en-US"/>
        </w:rPr>
        <w:t xml:space="preserve"> </w:t>
      </w:r>
      <w:r w:rsidRPr="001B0B0D">
        <w:rPr>
          <w:b/>
          <w:lang w:val="en-US"/>
        </w:rPr>
        <w:t xml:space="preserve">HOW TO ENGAGE CHILDREN </w:t>
      </w:r>
    </w:p>
    <w:p w14:paraId="5287F3A3" w14:textId="77777777" w:rsidR="00F841A3" w:rsidRPr="001B0B0D" w:rsidRDefault="00F841A3" w:rsidP="001D3597">
      <w:pPr>
        <w:spacing w:line="276" w:lineRule="auto"/>
        <w:jc w:val="both"/>
        <w:rPr>
          <w:lang w:val="en-US"/>
        </w:rPr>
      </w:pPr>
    </w:p>
    <w:p w14:paraId="449AA62E" w14:textId="77777777" w:rsidR="009D34C6" w:rsidRDefault="009D34C6" w:rsidP="001D3597">
      <w:pPr>
        <w:pStyle w:val="ListParagraph"/>
        <w:numPr>
          <w:ilvl w:val="0"/>
          <w:numId w:val="20"/>
        </w:numPr>
        <w:spacing w:line="276" w:lineRule="auto"/>
        <w:ind w:left="709" w:hanging="207"/>
        <w:jc w:val="both"/>
        <w:rPr>
          <w:u w:val="single"/>
          <w:lang w:val="en-US"/>
        </w:rPr>
      </w:pPr>
      <w:r w:rsidRPr="001B0B0D">
        <w:rPr>
          <w:u w:val="single"/>
          <w:lang w:val="en-US"/>
        </w:rPr>
        <w:t xml:space="preserve">PROGRAMS &amp; PRACTICIES IN SCHOOL LEVEL </w:t>
      </w:r>
    </w:p>
    <w:p w14:paraId="7BE6171D" w14:textId="77777777" w:rsidR="00C01344" w:rsidRPr="00C01344" w:rsidRDefault="000B0540" w:rsidP="001D3597">
      <w:pPr>
        <w:spacing w:before="280" w:after="280" w:line="276" w:lineRule="auto"/>
        <w:jc w:val="both"/>
        <w:rPr>
          <w:lang w:val="en-US"/>
        </w:rPr>
      </w:pPr>
      <w:r>
        <w:rPr>
          <w:lang w:val="en-US"/>
        </w:rPr>
        <w:lastRenderedPageBreak/>
        <w:t>S</w:t>
      </w:r>
      <w:r w:rsidR="00C01344" w:rsidRPr="00C01344">
        <w:rPr>
          <w:lang w:val="en-US"/>
        </w:rPr>
        <w:t xml:space="preserve">chools have to </w:t>
      </w:r>
      <w:r w:rsidR="00D55349">
        <w:rPr>
          <w:lang w:val="en-US"/>
        </w:rPr>
        <w:t xml:space="preserve">organize projects or/and </w:t>
      </w:r>
      <w:r w:rsidR="00A83E78">
        <w:rPr>
          <w:lang w:val="en-US"/>
        </w:rPr>
        <w:t xml:space="preserve">to </w:t>
      </w:r>
      <w:r w:rsidR="00C01344" w:rsidRPr="00C01344">
        <w:rPr>
          <w:lang w:val="en-US"/>
        </w:rPr>
        <w:t>make holistic interactive exposition</w:t>
      </w:r>
      <w:r>
        <w:rPr>
          <w:lang w:val="en-US"/>
        </w:rPr>
        <w:t>s</w:t>
      </w:r>
      <w:r w:rsidR="00C01344" w:rsidRPr="00C01344">
        <w:rPr>
          <w:lang w:val="en-US"/>
        </w:rPr>
        <w:t xml:space="preserve"> </w:t>
      </w:r>
      <w:r>
        <w:rPr>
          <w:lang w:val="en-US"/>
        </w:rPr>
        <w:t xml:space="preserve">in different fields, such as </w:t>
      </w:r>
      <w:r w:rsidR="00C01344" w:rsidRPr="00C01344">
        <w:rPr>
          <w:lang w:val="en-US"/>
        </w:rPr>
        <w:t>“Experimental Mathematics”</w:t>
      </w:r>
      <w:r w:rsidR="00D55349">
        <w:rPr>
          <w:lang w:val="en-US"/>
        </w:rPr>
        <w:t>, “Local History”, “Technology”, ICT on</w:t>
      </w:r>
      <w:r>
        <w:rPr>
          <w:lang w:val="en-US"/>
        </w:rPr>
        <w:t xml:space="preserve"> </w:t>
      </w:r>
      <w:r w:rsidR="00D55349">
        <w:rPr>
          <w:lang w:val="en-US"/>
        </w:rPr>
        <w:t xml:space="preserve">various occasions like </w:t>
      </w:r>
      <w:r w:rsidR="00A83E78">
        <w:rPr>
          <w:lang w:val="en-US"/>
        </w:rPr>
        <w:t>an</w:t>
      </w:r>
      <w:r w:rsidR="00D55349">
        <w:rPr>
          <w:lang w:val="en-US"/>
        </w:rPr>
        <w:t xml:space="preserve"> “</w:t>
      </w:r>
      <w:r w:rsidR="00C01344" w:rsidRPr="00C01344">
        <w:rPr>
          <w:lang w:val="en-US"/>
        </w:rPr>
        <w:t>entertaining science</w:t>
      </w:r>
      <w:r w:rsidR="00D55349">
        <w:rPr>
          <w:lang w:val="en-US"/>
        </w:rPr>
        <w:t xml:space="preserve"> festivals”</w:t>
      </w:r>
      <w:r w:rsidR="00C01344" w:rsidRPr="00C01344">
        <w:rPr>
          <w:lang w:val="en-US"/>
        </w:rPr>
        <w:t xml:space="preserve">. </w:t>
      </w:r>
      <w:r w:rsidR="00C86015">
        <w:rPr>
          <w:lang w:val="en-US"/>
        </w:rPr>
        <w:t xml:space="preserve">In a similar vein, </w:t>
      </w:r>
      <w:r w:rsidR="00C01344" w:rsidRPr="00C01344">
        <w:rPr>
          <w:lang w:val="en-US"/>
        </w:rPr>
        <w:t xml:space="preserve">students </w:t>
      </w:r>
      <w:r w:rsidR="00C86015">
        <w:rPr>
          <w:lang w:val="en-US"/>
        </w:rPr>
        <w:t xml:space="preserve">have </w:t>
      </w:r>
      <w:r w:rsidR="00C01344" w:rsidRPr="00C01344">
        <w:rPr>
          <w:lang w:val="en-US"/>
        </w:rPr>
        <w:t>to present mathematics</w:t>
      </w:r>
      <w:r w:rsidR="00C86015">
        <w:rPr>
          <w:lang w:val="en-US"/>
        </w:rPr>
        <w:t xml:space="preserve">, </w:t>
      </w:r>
      <w:r w:rsidR="00A83E78">
        <w:rPr>
          <w:lang w:val="en-US"/>
        </w:rPr>
        <w:t>h</w:t>
      </w:r>
      <w:r w:rsidR="00C86015">
        <w:rPr>
          <w:lang w:val="en-US"/>
        </w:rPr>
        <w:t>istory, new Technologies</w:t>
      </w:r>
      <w:r w:rsidR="00C01344" w:rsidRPr="00C01344">
        <w:rPr>
          <w:lang w:val="en-US"/>
        </w:rPr>
        <w:t xml:space="preserve"> in a new, unusual perspective, to </w:t>
      </w:r>
      <w:r w:rsidR="00C86015">
        <w:rPr>
          <w:lang w:val="en-US"/>
        </w:rPr>
        <w:t>explain</w:t>
      </w:r>
      <w:r w:rsidR="00C01344" w:rsidRPr="00C01344">
        <w:rPr>
          <w:lang w:val="en-US"/>
        </w:rPr>
        <w:t xml:space="preserve"> about the role of experiments in mathematical discoveries</w:t>
      </w:r>
      <w:r w:rsidR="00C86015">
        <w:rPr>
          <w:lang w:val="en-US"/>
        </w:rPr>
        <w:t xml:space="preserve"> or</w:t>
      </w:r>
      <w:r w:rsidR="00C01344" w:rsidRPr="00C01344">
        <w:rPr>
          <w:lang w:val="en-US"/>
        </w:rPr>
        <w:t xml:space="preserve"> </w:t>
      </w:r>
      <w:r w:rsidR="00C86015">
        <w:rPr>
          <w:lang w:val="en-US"/>
        </w:rPr>
        <w:t xml:space="preserve">the importance of the local monuments in self-discovery and to permit </w:t>
      </w:r>
      <w:r w:rsidR="00C01344" w:rsidRPr="00C01344">
        <w:rPr>
          <w:lang w:val="en-US"/>
        </w:rPr>
        <w:t xml:space="preserve">feel themselves like real </w:t>
      </w:r>
      <w:r w:rsidR="00A83E78">
        <w:rPr>
          <w:lang w:val="en-US"/>
        </w:rPr>
        <w:t xml:space="preserve">cultural and historic </w:t>
      </w:r>
      <w:r w:rsidR="00C01344" w:rsidRPr="00C01344">
        <w:rPr>
          <w:lang w:val="en-US"/>
        </w:rPr>
        <w:t xml:space="preserve">researchers and experimental mathematicians. </w:t>
      </w:r>
    </w:p>
    <w:p w14:paraId="45119CA9" w14:textId="77777777" w:rsidR="009D34C6" w:rsidRPr="00DA5C38" w:rsidRDefault="00A83E78" w:rsidP="001D3597">
      <w:pPr>
        <w:spacing w:before="280" w:after="280" w:line="276" w:lineRule="auto"/>
        <w:jc w:val="both"/>
        <w:rPr>
          <w:lang w:val="en-US"/>
        </w:rPr>
      </w:pPr>
      <w:r>
        <w:rPr>
          <w:lang w:val="en-US"/>
        </w:rPr>
        <w:t>Schools can also organize a</w:t>
      </w:r>
      <w:r w:rsidR="00C01344" w:rsidRPr="00C01344">
        <w:rPr>
          <w:lang w:val="en-US"/>
        </w:rPr>
        <w:t xml:space="preserve"> series of projects </w:t>
      </w:r>
      <w:r w:rsidR="00DA5C38">
        <w:rPr>
          <w:lang w:val="en-US"/>
        </w:rPr>
        <w:t xml:space="preserve">-in the context of </w:t>
      </w:r>
      <w:r w:rsidR="00DA5C38" w:rsidRPr="00C01344">
        <w:rPr>
          <w:color w:val="000000"/>
          <w:lang w:val="en-US"/>
        </w:rPr>
        <w:t xml:space="preserve">informal </w:t>
      </w:r>
      <w:r w:rsidR="00DA5C38">
        <w:rPr>
          <w:color w:val="000000"/>
          <w:lang w:val="en-US"/>
        </w:rPr>
        <w:t xml:space="preserve">education- </w:t>
      </w:r>
      <w:r>
        <w:rPr>
          <w:lang w:val="en-US"/>
        </w:rPr>
        <w:t>based on puzzle</w:t>
      </w:r>
      <w:r w:rsidR="00DA5C38">
        <w:rPr>
          <w:lang w:val="en-US"/>
        </w:rPr>
        <w:t xml:space="preserve">, quiz, </w:t>
      </w:r>
      <w:r w:rsidR="00DA5C38" w:rsidRPr="00C01344">
        <w:rPr>
          <w:color w:val="000000"/>
          <w:lang w:val="en-US"/>
        </w:rPr>
        <w:t>magic tricks involving cards</w:t>
      </w:r>
      <w:r w:rsidR="00DA5C38">
        <w:rPr>
          <w:color w:val="000000"/>
          <w:lang w:val="en-US"/>
        </w:rPr>
        <w:t xml:space="preserve"> and </w:t>
      </w:r>
      <w:r w:rsidR="00DA5C38" w:rsidRPr="00C01344">
        <w:rPr>
          <w:color w:val="000000"/>
          <w:lang w:val="en-US"/>
        </w:rPr>
        <w:t>magic squares</w:t>
      </w:r>
      <w:r w:rsidR="00DA5C38" w:rsidRPr="00C01344">
        <w:rPr>
          <w:lang w:val="en-US"/>
        </w:rPr>
        <w:t xml:space="preserve"> </w:t>
      </w:r>
      <w:r w:rsidR="00C01344" w:rsidRPr="00C01344">
        <w:rPr>
          <w:lang w:val="en-US"/>
        </w:rPr>
        <w:t>that demonstrate to students that math</w:t>
      </w:r>
      <w:r>
        <w:rPr>
          <w:lang w:val="en-US"/>
        </w:rPr>
        <w:t>, history, ICT</w:t>
      </w:r>
      <w:r w:rsidR="00C01344" w:rsidRPr="00C01344">
        <w:rPr>
          <w:lang w:val="en-US"/>
        </w:rPr>
        <w:t xml:space="preserve"> is beautiful, fun, interesting, exciting, and extremely useful. In addition, the</w:t>
      </w:r>
      <w:r>
        <w:rPr>
          <w:lang w:val="en-US"/>
        </w:rPr>
        <w:t>se</w:t>
      </w:r>
      <w:r w:rsidR="00C01344" w:rsidRPr="00C01344">
        <w:rPr>
          <w:lang w:val="en-US"/>
        </w:rPr>
        <w:t xml:space="preserve"> projects provide various applications and connections to other fields. Moreover, they increase students’ self- confidence in their own abilities.</w:t>
      </w:r>
    </w:p>
    <w:p w14:paraId="4FB3D33D" w14:textId="77777777" w:rsidR="009D34C6" w:rsidRPr="00DE4DA0" w:rsidRDefault="009D34C6" w:rsidP="00DE4DA0">
      <w:pPr>
        <w:jc w:val="both"/>
        <w:rPr>
          <w:lang w:val="en-US"/>
        </w:rPr>
      </w:pPr>
    </w:p>
    <w:p w14:paraId="40BBAED1" w14:textId="77777777" w:rsidR="009D34C6" w:rsidRDefault="009D34C6" w:rsidP="001D3597">
      <w:pPr>
        <w:pStyle w:val="ListParagraph"/>
        <w:numPr>
          <w:ilvl w:val="0"/>
          <w:numId w:val="20"/>
        </w:numPr>
        <w:spacing w:line="276" w:lineRule="auto"/>
        <w:jc w:val="both"/>
        <w:rPr>
          <w:u w:val="single"/>
          <w:lang w:val="en-US"/>
        </w:rPr>
      </w:pPr>
      <w:r w:rsidRPr="001B0B0D">
        <w:rPr>
          <w:lang w:val="en-US"/>
        </w:rPr>
        <w:t xml:space="preserve"> </w:t>
      </w:r>
      <w:r w:rsidRPr="001B0B0D">
        <w:rPr>
          <w:u w:val="single"/>
          <w:lang w:val="en-US"/>
        </w:rPr>
        <w:t xml:space="preserve">PARTNERSHIPS BETWEEN ECEC &amp; COMMUNITY ORGANIZATIONS </w:t>
      </w:r>
    </w:p>
    <w:p w14:paraId="7B2E51BA" w14:textId="77777777" w:rsidR="00F841A3" w:rsidRPr="00B232F5" w:rsidRDefault="00F841A3" w:rsidP="00F841A3">
      <w:pPr>
        <w:pStyle w:val="ListParagraph"/>
        <w:spacing w:line="276" w:lineRule="auto"/>
        <w:jc w:val="both"/>
        <w:rPr>
          <w:u w:val="single"/>
          <w:lang w:val="en-US"/>
        </w:rPr>
      </w:pPr>
    </w:p>
    <w:p w14:paraId="3B02498D" w14:textId="77777777" w:rsidR="009D34C6" w:rsidRDefault="00016378" w:rsidP="001D3597">
      <w:pPr>
        <w:spacing w:line="276" w:lineRule="auto"/>
        <w:jc w:val="both"/>
        <w:rPr>
          <w:lang w:val="en-US"/>
        </w:rPr>
      </w:pPr>
      <w:r w:rsidRPr="00B232F5">
        <w:rPr>
          <w:lang w:val="en-US"/>
        </w:rPr>
        <w:t xml:space="preserve">Collaboration </w:t>
      </w:r>
      <w:r w:rsidR="00B232F5" w:rsidRPr="00B232F5">
        <w:rPr>
          <w:lang w:val="en-US"/>
        </w:rPr>
        <w:t>between ECEC centers and elderly settings to promote both social</w:t>
      </w:r>
      <w:r w:rsidR="00B232F5">
        <w:rPr>
          <w:lang w:val="en-US"/>
        </w:rPr>
        <w:t xml:space="preserve"> </w:t>
      </w:r>
      <w:r w:rsidR="00B232F5" w:rsidRPr="00B232F5">
        <w:rPr>
          <w:lang w:val="en-US"/>
        </w:rPr>
        <w:t>inclusion</w:t>
      </w:r>
      <w:r w:rsidR="00B232F5">
        <w:rPr>
          <w:lang w:val="en-US"/>
        </w:rPr>
        <w:t xml:space="preserve">. Especially, </w:t>
      </w:r>
      <w:r w:rsidR="00394B16">
        <w:rPr>
          <w:lang w:val="en-US"/>
        </w:rPr>
        <w:t>elderly’s narratives to children of ECEC centers could help the interaction with the local society.</w:t>
      </w:r>
    </w:p>
    <w:p w14:paraId="61CC7F29" w14:textId="77777777" w:rsidR="00B232F5" w:rsidRPr="00B232F5" w:rsidRDefault="00B232F5" w:rsidP="001D3597">
      <w:pPr>
        <w:spacing w:line="276" w:lineRule="auto"/>
        <w:jc w:val="both"/>
        <w:rPr>
          <w:lang w:val="en-US"/>
        </w:rPr>
      </w:pPr>
    </w:p>
    <w:p w14:paraId="7D373908" w14:textId="77777777" w:rsidR="009D34C6" w:rsidRPr="00E95E41" w:rsidRDefault="009D34C6" w:rsidP="00DE4DA0">
      <w:pPr>
        <w:pStyle w:val="ListParagraph"/>
        <w:numPr>
          <w:ilvl w:val="0"/>
          <w:numId w:val="20"/>
        </w:numPr>
        <w:spacing w:before="240" w:line="276" w:lineRule="auto"/>
        <w:jc w:val="both"/>
        <w:rPr>
          <w:u w:val="single"/>
          <w:lang w:val="en-US"/>
        </w:rPr>
      </w:pPr>
      <w:r w:rsidRPr="001B0B0D">
        <w:rPr>
          <w:lang w:val="en-US"/>
        </w:rPr>
        <w:t xml:space="preserve"> </w:t>
      </w:r>
      <w:r w:rsidRPr="001B0B0D">
        <w:rPr>
          <w:u w:val="single"/>
          <w:lang w:val="en-US"/>
        </w:rPr>
        <w:t xml:space="preserve">INTERSECTORAL ACTIONS </w:t>
      </w:r>
      <w:r w:rsidR="00E95E41">
        <w:rPr>
          <w:u w:val="single"/>
          <w:lang w:val="en-US"/>
        </w:rPr>
        <w:t xml:space="preserve">&amp; </w:t>
      </w:r>
      <w:r w:rsidRPr="00E95E41">
        <w:rPr>
          <w:u w:val="single"/>
          <w:lang w:val="en-US"/>
        </w:rPr>
        <w:t xml:space="preserve">AFTER SCHOOL ACTIVITES </w:t>
      </w:r>
    </w:p>
    <w:p w14:paraId="4A93F2C0" w14:textId="77777777" w:rsidR="007E1D9D" w:rsidRDefault="003F3ECB" w:rsidP="00DE4DA0">
      <w:pPr>
        <w:pBdr>
          <w:top w:val="nil"/>
          <w:left w:val="nil"/>
          <w:bottom w:val="nil"/>
          <w:right w:val="nil"/>
          <w:between w:val="nil"/>
        </w:pBdr>
        <w:spacing w:before="240" w:line="276" w:lineRule="auto"/>
        <w:jc w:val="both"/>
        <w:rPr>
          <w:color w:val="000000"/>
          <w:lang w:val="en-US"/>
        </w:rPr>
      </w:pPr>
      <w:r>
        <w:rPr>
          <w:color w:val="000000"/>
          <w:lang w:val="en-US"/>
        </w:rPr>
        <w:t>Visiting m</w:t>
      </w:r>
      <w:r w:rsidR="00685AF5">
        <w:rPr>
          <w:color w:val="000000"/>
          <w:lang w:val="en-US"/>
        </w:rPr>
        <w:t xml:space="preserve">useums, galleries </w:t>
      </w:r>
      <w:r>
        <w:rPr>
          <w:color w:val="000000"/>
          <w:lang w:val="en-US"/>
        </w:rPr>
        <w:t xml:space="preserve">and participating in art workshops </w:t>
      </w:r>
      <w:r w:rsidR="00DA5C38">
        <w:rPr>
          <w:color w:val="000000"/>
          <w:lang w:val="en-US"/>
        </w:rPr>
        <w:t xml:space="preserve">in exhibition centers </w:t>
      </w:r>
      <w:r>
        <w:rPr>
          <w:color w:val="000000"/>
          <w:lang w:val="en-US"/>
        </w:rPr>
        <w:t>f</w:t>
      </w:r>
      <w:r w:rsidR="00685AF5" w:rsidRPr="00685AF5">
        <w:rPr>
          <w:color w:val="000000"/>
          <w:lang w:val="en-US"/>
        </w:rPr>
        <w:t xml:space="preserve">oster spontaneous creativity </w:t>
      </w:r>
      <w:r>
        <w:rPr>
          <w:color w:val="000000"/>
          <w:lang w:val="en-US"/>
        </w:rPr>
        <w:t>of children and support the inclusive procedure</w:t>
      </w:r>
      <w:r w:rsidR="007E1D9D">
        <w:rPr>
          <w:color w:val="000000"/>
          <w:lang w:val="en-US"/>
        </w:rPr>
        <w:t>.</w:t>
      </w:r>
    </w:p>
    <w:p w14:paraId="28D4798E" w14:textId="77777777" w:rsidR="007C627D" w:rsidRDefault="007E1D9D" w:rsidP="00DE4DA0">
      <w:pPr>
        <w:pBdr>
          <w:top w:val="nil"/>
          <w:left w:val="nil"/>
          <w:bottom w:val="nil"/>
          <w:right w:val="nil"/>
          <w:between w:val="nil"/>
        </w:pBdr>
        <w:spacing w:before="240" w:line="276" w:lineRule="auto"/>
        <w:jc w:val="both"/>
        <w:rPr>
          <w:color w:val="000000"/>
          <w:lang w:val="en-US"/>
        </w:rPr>
      </w:pPr>
      <w:r w:rsidRPr="00685AF5">
        <w:rPr>
          <w:color w:val="000000"/>
          <w:lang w:val="en-US"/>
        </w:rPr>
        <w:t xml:space="preserve">The creative nature of the art activities implemented in the </w:t>
      </w:r>
      <w:r w:rsidR="007C627D">
        <w:rPr>
          <w:color w:val="000000"/>
          <w:lang w:val="en-US"/>
        </w:rPr>
        <w:t>museums, galleries and art workshops</w:t>
      </w:r>
      <w:r w:rsidRPr="00685AF5">
        <w:rPr>
          <w:color w:val="000000"/>
          <w:lang w:val="en-US"/>
        </w:rPr>
        <w:t xml:space="preserve"> help participants to shape their ego supporting their sublimation process while their non-verbal nature offers wider possibilities of expression than the spoken word and therefore allows the participants to express themselves in a more direct and emotional way and develop a "new" symbolic and metaphorical language.</w:t>
      </w:r>
    </w:p>
    <w:p w14:paraId="7A481333" w14:textId="77777777" w:rsidR="00A61627" w:rsidRDefault="007C627D" w:rsidP="00DE4DA0">
      <w:pPr>
        <w:pBdr>
          <w:top w:val="nil"/>
          <w:left w:val="nil"/>
          <w:bottom w:val="nil"/>
          <w:right w:val="nil"/>
          <w:between w:val="nil"/>
        </w:pBdr>
        <w:spacing w:before="240" w:line="276" w:lineRule="auto"/>
        <w:jc w:val="both"/>
        <w:rPr>
          <w:color w:val="000000"/>
          <w:lang w:val="en-US"/>
        </w:rPr>
      </w:pPr>
      <w:r>
        <w:rPr>
          <w:color w:val="000000"/>
          <w:lang w:val="en-US"/>
        </w:rPr>
        <w:t>A</w:t>
      </w:r>
      <w:r w:rsidR="00685AF5" w:rsidRPr="00685AF5">
        <w:rPr>
          <w:color w:val="000000"/>
          <w:lang w:val="en-US"/>
        </w:rPr>
        <w:t>s trainer</w:t>
      </w:r>
      <w:r w:rsidR="003F3ECB">
        <w:rPr>
          <w:color w:val="000000"/>
          <w:lang w:val="en-US"/>
        </w:rPr>
        <w:t>s</w:t>
      </w:r>
      <w:r>
        <w:rPr>
          <w:color w:val="000000"/>
          <w:lang w:val="en-US"/>
        </w:rPr>
        <w:t xml:space="preserve"> - during the participation of children in these art activities-</w:t>
      </w:r>
      <w:r w:rsidRPr="00685AF5">
        <w:rPr>
          <w:color w:val="000000"/>
          <w:lang w:val="en-US"/>
        </w:rPr>
        <w:t xml:space="preserve"> </w:t>
      </w:r>
      <w:r w:rsidR="00685AF5" w:rsidRPr="00685AF5">
        <w:rPr>
          <w:color w:val="000000"/>
          <w:lang w:val="en-US"/>
        </w:rPr>
        <w:t xml:space="preserve">utilize </w:t>
      </w:r>
      <w:r w:rsidR="003F3ECB">
        <w:rPr>
          <w:color w:val="000000"/>
          <w:lang w:val="en-US"/>
        </w:rPr>
        <w:t xml:space="preserve">their </w:t>
      </w:r>
      <w:r w:rsidR="00685AF5" w:rsidRPr="00685AF5">
        <w:rPr>
          <w:color w:val="000000"/>
          <w:lang w:val="en-US"/>
        </w:rPr>
        <w:t>therapeutic, artistic and teaching competences</w:t>
      </w:r>
      <w:r>
        <w:rPr>
          <w:color w:val="000000"/>
          <w:lang w:val="en-US"/>
        </w:rPr>
        <w:t>,</w:t>
      </w:r>
      <w:r w:rsidR="00685AF5" w:rsidRPr="00685AF5">
        <w:rPr>
          <w:color w:val="000000"/>
          <w:lang w:val="en-US"/>
        </w:rPr>
        <w:t xml:space="preserve"> </w:t>
      </w:r>
      <w:r w:rsidR="00A61627">
        <w:rPr>
          <w:color w:val="000000"/>
          <w:lang w:val="en-US"/>
        </w:rPr>
        <w:t>they support</w:t>
      </w:r>
      <w:r w:rsidR="00685AF5" w:rsidRPr="00685AF5">
        <w:rPr>
          <w:color w:val="000000"/>
          <w:lang w:val="en-US"/>
        </w:rPr>
        <w:t xml:space="preserve"> the </w:t>
      </w:r>
      <w:r w:rsidR="00A61627">
        <w:rPr>
          <w:color w:val="000000"/>
          <w:lang w:val="en-US"/>
        </w:rPr>
        <w:t xml:space="preserve">children to develop </w:t>
      </w:r>
      <w:r w:rsidR="00685AF5" w:rsidRPr="00685AF5">
        <w:rPr>
          <w:color w:val="000000"/>
          <w:lang w:val="en-US"/>
        </w:rPr>
        <w:t xml:space="preserve">self-awareness, </w:t>
      </w:r>
      <w:r w:rsidR="00A61627">
        <w:rPr>
          <w:color w:val="000000"/>
          <w:lang w:val="en-US"/>
        </w:rPr>
        <w:t xml:space="preserve">to </w:t>
      </w:r>
      <w:r w:rsidR="00685AF5" w:rsidRPr="00685AF5">
        <w:rPr>
          <w:color w:val="000000"/>
          <w:lang w:val="en-US"/>
        </w:rPr>
        <w:t xml:space="preserve">deal with stressful and traumatic experiences, and discover oneself and the world. </w:t>
      </w:r>
    </w:p>
    <w:p w14:paraId="3A158AD5" w14:textId="77777777" w:rsidR="00A61627" w:rsidRDefault="00A61627" w:rsidP="00DE4DA0">
      <w:pPr>
        <w:pBdr>
          <w:top w:val="nil"/>
          <w:left w:val="nil"/>
          <w:bottom w:val="nil"/>
          <w:right w:val="nil"/>
          <w:between w:val="nil"/>
        </w:pBdr>
        <w:spacing w:before="240" w:line="276" w:lineRule="auto"/>
        <w:jc w:val="both"/>
        <w:rPr>
          <w:color w:val="000000"/>
          <w:lang w:val="en-US"/>
        </w:rPr>
      </w:pPr>
      <w:r>
        <w:rPr>
          <w:color w:val="000000"/>
          <w:lang w:val="en-US"/>
        </w:rPr>
        <w:t>Especially i</w:t>
      </w:r>
      <w:r w:rsidR="00685AF5" w:rsidRPr="00685AF5">
        <w:rPr>
          <w:color w:val="000000"/>
          <w:lang w:val="en-US"/>
        </w:rPr>
        <w:t xml:space="preserve">n the case of </w:t>
      </w:r>
      <w:r>
        <w:rPr>
          <w:color w:val="000000"/>
          <w:lang w:val="en-US"/>
        </w:rPr>
        <w:t>marginalized</w:t>
      </w:r>
      <w:r w:rsidRPr="00685AF5">
        <w:rPr>
          <w:color w:val="000000"/>
          <w:lang w:val="en-US"/>
        </w:rPr>
        <w:t xml:space="preserve"> </w:t>
      </w:r>
      <w:r w:rsidR="00685AF5" w:rsidRPr="00685AF5">
        <w:rPr>
          <w:color w:val="000000"/>
          <w:lang w:val="en-US"/>
        </w:rPr>
        <w:t>students,</w:t>
      </w:r>
      <w:r>
        <w:rPr>
          <w:color w:val="000000"/>
          <w:lang w:val="en-US"/>
        </w:rPr>
        <w:t xml:space="preserve"> the connection with others through art</w:t>
      </w:r>
      <w:r w:rsidR="00685AF5" w:rsidRPr="00685AF5">
        <w:rPr>
          <w:color w:val="000000"/>
          <w:lang w:val="en-US"/>
        </w:rPr>
        <w:t xml:space="preserve"> </w:t>
      </w:r>
      <w:r>
        <w:rPr>
          <w:color w:val="000000"/>
          <w:lang w:val="en-US"/>
        </w:rPr>
        <w:t>is</w:t>
      </w:r>
      <w:r w:rsidR="00685AF5" w:rsidRPr="00685AF5">
        <w:rPr>
          <w:color w:val="000000"/>
          <w:lang w:val="en-US"/>
        </w:rPr>
        <w:t xml:space="preserve"> the way to bring order out of chaos – chaotic feelings and impulses inside, a dizzying mass of sensations. </w:t>
      </w:r>
    </w:p>
    <w:p w14:paraId="677BD83B" w14:textId="77777777" w:rsidR="00685AF5" w:rsidRPr="00685AF5" w:rsidRDefault="00685AF5" w:rsidP="00DE4DA0">
      <w:pPr>
        <w:pBdr>
          <w:top w:val="nil"/>
          <w:left w:val="nil"/>
          <w:bottom w:val="nil"/>
          <w:right w:val="nil"/>
          <w:between w:val="nil"/>
        </w:pBdr>
        <w:spacing w:before="240" w:line="276" w:lineRule="auto"/>
        <w:jc w:val="both"/>
        <w:rPr>
          <w:color w:val="000000"/>
          <w:lang w:val="en-US"/>
        </w:rPr>
      </w:pPr>
      <w:r w:rsidRPr="00685AF5">
        <w:rPr>
          <w:color w:val="000000"/>
          <w:lang w:val="en-US"/>
        </w:rPr>
        <w:t xml:space="preserve">Throughout the entire creative process implemented in the </w:t>
      </w:r>
      <w:r w:rsidR="00A61627">
        <w:rPr>
          <w:color w:val="000000"/>
          <w:lang w:val="en-US"/>
        </w:rPr>
        <w:t>a</w:t>
      </w:r>
      <w:r w:rsidRPr="00685AF5">
        <w:rPr>
          <w:color w:val="000000"/>
          <w:lang w:val="en-US"/>
        </w:rPr>
        <w:t>rt</w:t>
      </w:r>
      <w:r w:rsidR="00A61627">
        <w:rPr>
          <w:color w:val="000000"/>
          <w:lang w:val="en-US"/>
        </w:rPr>
        <w:t xml:space="preserve"> </w:t>
      </w:r>
      <w:r w:rsidRPr="00685AF5">
        <w:rPr>
          <w:color w:val="000000"/>
          <w:lang w:val="en-US"/>
        </w:rPr>
        <w:t>space</w:t>
      </w:r>
      <w:r w:rsidR="00A61627">
        <w:rPr>
          <w:color w:val="000000"/>
          <w:lang w:val="en-US"/>
        </w:rPr>
        <w:t>s</w:t>
      </w:r>
      <w:r w:rsidRPr="00685AF5">
        <w:rPr>
          <w:color w:val="000000"/>
          <w:lang w:val="en-US"/>
        </w:rPr>
        <w:t xml:space="preserve">, internal and external realities are mixed into a new being, so that students suffering from traumatic </w:t>
      </w:r>
      <w:r w:rsidRPr="00685AF5">
        <w:rPr>
          <w:color w:val="000000"/>
          <w:lang w:val="en-US"/>
        </w:rPr>
        <w:lastRenderedPageBreak/>
        <w:t xml:space="preserve">experiences, young people facing </w:t>
      </w:r>
      <w:r w:rsidR="00A61627">
        <w:rPr>
          <w:color w:val="000000"/>
          <w:lang w:val="en-US"/>
        </w:rPr>
        <w:t>various</w:t>
      </w:r>
      <w:r w:rsidRPr="00685AF5">
        <w:rPr>
          <w:color w:val="000000"/>
          <w:lang w:val="en-US"/>
        </w:rPr>
        <w:t xml:space="preserve"> challenges or struggling with problems related to </w:t>
      </w:r>
      <w:r w:rsidR="00A61627">
        <w:rPr>
          <w:color w:val="000000"/>
          <w:lang w:val="en-US"/>
        </w:rPr>
        <w:t>exclusion or</w:t>
      </w:r>
      <w:r w:rsidRPr="00685AF5">
        <w:rPr>
          <w:color w:val="000000"/>
          <w:lang w:val="en-US"/>
        </w:rPr>
        <w:t xml:space="preserve"> social anxiety,</w:t>
      </w:r>
      <w:r w:rsidR="00A61627">
        <w:rPr>
          <w:color w:val="000000"/>
          <w:lang w:val="en-US"/>
        </w:rPr>
        <w:t xml:space="preserve"> </w:t>
      </w:r>
      <w:r w:rsidRPr="00685AF5">
        <w:rPr>
          <w:color w:val="000000"/>
          <w:lang w:val="en-US"/>
        </w:rPr>
        <w:t xml:space="preserve">could develop their cognitive and emotional skills and be supported mentally and emotionally as well, as they "free themselves from the feeling of isolation" by sharing impressions and emotions with others. (Ioannides E., 2017). </w:t>
      </w:r>
    </w:p>
    <w:p w14:paraId="15233AE2" w14:textId="77777777" w:rsidR="00685AF5" w:rsidRPr="00394B16" w:rsidRDefault="00685AF5" w:rsidP="00DE4DA0">
      <w:pPr>
        <w:spacing w:before="240" w:line="276" w:lineRule="auto"/>
        <w:jc w:val="both"/>
        <w:rPr>
          <w:lang w:val="en-US"/>
        </w:rPr>
      </w:pPr>
    </w:p>
    <w:p w14:paraId="0396B5B7" w14:textId="77777777" w:rsidR="00685AF5" w:rsidRPr="001B0B0D" w:rsidRDefault="00685AF5" w:rsidP="00DE4DA0">
      <w:pPr>
        <w:spacing w:before="240" w:line="276" w:lineRule="auto"/>
        <w:jc w:val="both"/>
        <w:rPr>
          <w:lang w:val="en-US"/>
        </w:rPr>
      </w:pPr>
      <w:r w:rsidRPr="001B0B0D">
        <w:rPr>
          <w:b/>
          <w:lang w:val="en-US"/>
        </w:rPr>
        <w:t>UNIT 5:</w:t>
      </w:r>
      <w:r w:rsidRPr="001B0B0D">
        <w:rPr>
          <w:lang w:val="en-US"/>
        </w:rPr>
        <w:t xml:space="preserve"> </w:t>
      </w:r>
      <w:r w:rsidRPr="001B0B0D">
        <w:rPr>
          <w:b/>
          <w:lang w:val="en-US"/>
        </w:rPr>
        <w:t xml:space="preserve">SPORTS </w:t>
      </w:r>
    </w:p>
    <w:p w14:paraId="47C5D724" w14:textId="77777777" w:rsidR="00CD578C" w:rsidRPr="00A5506E" w:rsidRDefault="00D84110" w:rsidP="00DE4DA0">
      <w:pPr>
        <w:spacing w:before="240" w:line="276" w:lineRule="auto"/>
        <w:jc w:val="both"/>
        <w:rPr>
          <w:color w:val="222222"/>
          <w:shd w:val="clear" w:color="auto" w:fill="FFFFFF"/>
          <w:lang w:val="en-US"/>
        </w:rPr>
      </w:pPr>
      <w:r w:rsidRPr="00A5506E">
        <w:rPr>
          <w:color w:val="222222"/>
          <w:shd w:val="clear" w:color="auto" w:fill="FFFFFF"/>
          <w:lang w:val="en-US"/>
        </w:rPr>
        <w:t xml:space="preserve">Social inclusion </w:t>
      </w:r>
      <w:r w:rsidR="00DB1B97">
        <w:rPr>
          <w:color w:val="222222"/>
          <w:shd w:val="clear" w:color="auto" w:fill="FFFFFF"/>
          <w:lang w:val="en-US"/>
        </w:rPr>
        <w:t xml:space="preserve">of marginalized children </w:t>
      </w:r>
      <w:r w:rsidRPr="00A5506E">
        <w:rPr>
          <w:color w:val="222222"/>
          <w:shd w:val="clear" w:color="auto" w:fill="FFFFFF"/>
          <w:lang w:val="en-US"/>
        </w:rPr>
        <w:t>is broadly recognized as a priority to accomplish at an international level</w:t>
      </w:r>
      <w:r w:rsidR="00DB1B97">
        <w:rPr>
          <w:color w:val="222222"/>
          <w:shd w:val="clear" w:color="auto" w:fill="FFFFFF"/>
          <w:lang w:val="en-US"/>
        </w:rPr>
        <w:t xml:space="preserve"> by ECEC centers</w:t>
      </w:r>
      <w:r w:rsidRPr="00A5506E">
        <w:rPr>
          <w:color w:val="222222"/>
          <w:shd w:val="clear" w:color="auto" w:fill="FFFFFF"/>
          <w:lang w:val="en-US"/>
        </w:rPr>
        <w:t xml:space="preserve">. </w:t>
      </w:r>
      <w:r w:rsidR="00DB1B97">
        <w:rPr>
          <w:color w:val="222222"/>
          <w:shd w:val="clear" w:color="auto" w:fill="FFFFFF"/>
          <w:lang w:val="en-US"/>
        </w:rPr>
        <w:t>Because of the fact that</w:t>
      </w:r>
      <w:r w:rsidRPr="00A5506E">
        <w:rPr>
          <w:color w:val="222222"/>
          <w:shd w:val="clear" w:color="auto" w:fill="FFFFFF"/>
          <w:lang w:val="en-US"/>
        </w:rPr>
        <w:t xml:space="preserve"> the influence of sport toward this social mission has been largely debated, </w:t>
      </w:r>
      <w:r w:rsidR="00DB1B97">
        <w:rPr>
          <w:color w:val="222222"/>
          <w:shd w:val="clear" w:color="auto" w:fill="FFFFFF"/>
          <w:lang w:val="en-US"/>
        </w:rPr>
        <w:t xml:space="preserve">the </w:t>
      </w:r>
      <w:r w:rsidRPr="00A5506E">
        <w:rPr>
          <w:color w:val="222222"/>
          <w:shd w:val="clear" w:color="auto" w:fill="FFFFFF"/>
          <w:lang w:val="en-US"/>
        </w:rPr>
        <w:t xml:space="preserve">challenge of sport </w:t>
      </w:r>
      <w:r w:rsidR="00DB1B97">
        <w:rPr>
          <w:color w:val="222222"/>
          <w:shd w:val="clear" w:color="auto" w:fill="FFFFFF"/>
          <w:lang w:val="en-US"/>
        </w:rPr>
        <w:t xml:space="preserve">has to be utilized </w:t>
      </w:r>
      <w:r w:rsidRPr="00A5506E">
        <w:rPr>
          <w:color w:val="222222"/>
          <w:shd w:val="clear" w:color="auto" w:fill="FFFFFF"/>
          <w:lang w:val="en-US"/>
        </w:rPr>
        <w:t xml:space="preserve">when </w:t>
      </w:r>
      <w:r w:rsidR="00DB1B97">
        <w:rPr>
          <w:color w:val="222222"/>
          <w:shd w:val="clear" w:color="auto" w:fill="FFFFFF"/>
          <w:lang w:val="en-US"/>
        </w:rPr>
        <w:t xml:space="preserve">it comes to </w:t>
      </w:r>
      <w:r w:rsidRPr="00A5506E">
        <w:rPr>
          <w:color w:val="222222"/>
          <w:shd w:val="clear" w:color="auto" w:fill="FFFFFF"/>
          <w:lang w:val="en-US"/>
        </w:rPr>
        <w:t>promot</w:t>
      </w:r>
      <w:r w:rsidR="00DB1B97">
        <w:rPr>
          <w:color w:val="222222"/>
          <w:shd w:val="clear" w:color="auto" w:fill="FFFFFF"/>
          <w:lang w:val="en-US"/>
        </w:rPr>
        <w:t>e</w:t>
      </w:r>
      <w:r w:rsidRPr="00A5506E">
        <w:rPr>
          <w:color w:val="222222"/>
          <w:shd w:val="clear" w:color="auto" w:fill="FFFFFF"/>
          <w:lang w:val="en-US"/>
        </w:rPr>
        <w:t xml:space="preserve"> social inclusion. </w:t>
      </w:r>
    </w:p>
    <w:p w14:paraId="0BDB599F" w14:textId="77777777" w:rsidR="00D84110" w:rsidRPr="00D84110" w:rsidRDefault="00DB1B97" w:rsidP="00DE4DA0">
      <w:pPr>
        <w:spacing w:before="240" w:line="276" w:lineRule="auto"/>
        <w:jc w:val="both"/>
        <w:rPr>
          <w:color w:val="222222"/>
          <w:shd w:val="clear" w:color="auto" w:fill="FFFFFF"/>
          <w:lang w:val="en-US"/>
        </w:rPr>
      </w:pPr>
      <w:r>
        <w:rPr>
          <w:color w:val="222222"/>
          <w:shd w:val="clear" w:color="auto" w:fill="FFFFFF"/>
          <w:lang w:val="en-US"/>
        </w:rPr>
        <w:t>In this context, t</w:t>
      </w:r>
      <w:r w:rsidR="00D84110" w:rsidRPr="00A5506E">
        <w:rPr>
          <w:color w:val="222222"/>
          <w:shd w:val="clear" w:color="auto" w:fill="FFFFFF"/>
          <w:lang w:val="en-US"/>
        </w:rPr>
        <w:t xml:space="preserve">he impact of a multi-stakeholder sport initiative developing social inclusion for socially vulnerable </w:t>
      </w:r>
      <w:r>
        <w:rPr>
          <w:color w:val="222222"/>
          <w:shd w:val="clear" w:color="auto" w:fill="FFFFFF"/>
          <w:lang w:val="en-US"/>
        </w:rPr>
        <w:t>children</w:t>
      </w:r>
      <w:r w:rsidR="00D84110" w:rsidRPr="00A5506E">
        <w:rPr>
          <w:color w:val="222222"/>
          <w:shd w:val="clear" w:color="auto" w:fill="FFFFFF"/>
          <w:lang w:val="en-US"/>
        </w:rPr>
        <w:t xml:space="preserve"> and the related challenges of the intervention through in-depth interviews with diverse program stakeholders</w:t>
      </w:r>
      <w:r w:rsidR="00CD578C">
        <w:rPr>
          <w:color w:val="222222"/>
          <w:shd w:val="clear" w:color="auto" w:fill="FFFFFF"/>
          <w:lang w:val="en-US"/>
        </w:rPr>
        <w:t xml:space="preserve"> may be very helpful</w:t>
      </w:r>
      <w:r w:rsidR="00D84110" w:rsidRPr="00A5506E">
        <w:rPr>
          <w:color w:val="222222"/>
          <w:shd w:val="clear" w:color="auto" w:fill="FFFFFF"/>
          <w:lang w:val="en-US"/>
        </w:rPr>
        <w:t xml:space="preserve">. </w:t>
      </w:r>
      <w:r w:rsidR="00C92149">
        <w:rPr>
          <w:color w:val="222222"/>
          <w:shd w:val="clear" w:color="auto" w:fill="FFFFFF"/>
          <w:lang w:val="en-US"/>
        </w:rPr>
        <w:t xml:space="preserve">It is suggested to reinforce </w:t>
      </w:r>
      <w:r w:rsidR="00D84110" w:rsidRPr="00A5506E">
        <w:rPr>
          <w:color w:val="222222"/>
          <w:shd w:val="clear" w:color="auto" w:fill="FFFFFF"/>
          <w:lang w:val="en-US"/>
        </w:rPr>
        <w:t xml:space="preserve">sport-based programs </w:t>
      </w:r>
      <w:r w:rsidR="00C92149">
        <w:rPr>
          <w:color w:val="222222"/>
          <w:shd w:val="clear" w:color="auto" w:fill="FFFFFF"/>
          <w:lang w:val="en-US"/>
        </w:rPr>
        <w:t xml:space="preserve">to ensure the </w:t>
      </w:r>
      <w:r w:rsidR="00D84110" w:rsidRPr="00A5506E">
        <w:rPr>
          <w:color w:val="222222"/>
          <w:shd w:val="clear" w:color="auto" w:fill="FFFFFF"/>
          <w:lang w:val="en-US"/>
        </w:rPr>
        <w:t xml:space="preserve">social inclusion </w:t>
      </w:r>
      <w:r w:rsidR="00C92149">
        <w:rPr>
          <w:color w:val="222222"/>
          <w:shd w:val="clear" w:color="auto" w:fill="FFFFFF"/>
          <w:lang w:val="en-US"/>
        </w:rPr>
        <w:t xml:space="preserve">and </w:t>
      </w:r>
      <w:r w:rsidR="00D84110" w:rsidRPr="00A5506E">
        <w:rPr>
          <w:color w:val="222222"/>
          <w:shd w:val="clear" w:color="auto" w:fill="FFFFFF"/>
          <w:lang w:val="en-US"/>
        </w:rPr>
        <w:t>to maximize the societal impact of such interventions</w:t>
      </w:r>
      <w:r w:rsidR="002A7986" w:rsidRPr="002A7986">
        <w:rPr>
          <w:color w:val="222222"/>
          <w:shd w:val="clear" w:color="auto" w:fill="FFFFFF"/>
          <w:lang w:val="en-US"/>
        </w:rPr>
        <w:t xml:space="preserve"> (</w:t>
      </w:r>
      <w:r w:rsidR="00167DEF">
        <w:rPr>
          <w:color w:val="222222"/>
          <w:shd w:val="clear" w:color="auto" w:fill="FFFFFF"/>
          <w:lang w:val="en-US"/>
        </w:rPr>
        <w:t>D’</w:t>
      </w:r>
      <w:r w:rsidR="002A7986" w:rsidRPr="00A5506E">
        <w:rPr>
          <w:color w:val="222222"/>
          <w:shd w:val="clear" w:color="auto" w:fill="FFFFFF"/>
          <w:lang w:val="en-US"/>
        </w:rPr>
        <w:t>Angelo,</w:t>
      </w:r>
      <w:r w:rsidR="002A7986" w:rsidRPr="002A7986">
        <w:rPr>
          <w:color w:val="222222"/>
          <w:shd w:val="clear" w:color="auto" w:fill="FFFFFF"/>
          <w:lang w:val="en-US"/>
        </w:rPr>
        <w:t xml:space="preserve"> 2021).</w:t>
      </w:r>
    </w:p>
    <w:p w14:paraId="7909DE8F" w14:textId="77777777" w:rsidR="00685AF5" w:rsidRPr="00A5506E" w:rsidRDefault="00685AF5" w:rsidP="00DE4DA0">
      <w:pPr>
        <w:pStyle w:val="ListParagraph"/>
        <w:spacing w:before="240" w:line="276" w:lineRule="auto"/>
        <w:jc w:val="both"/>
        <w:rPr>
          <w:lang w:val="en-US"/>
        </w:rPr>
      </w:pPr>
    </w:p>
    <w:p w14:paraId="0AABFDD4" w14:textId="77777777" w:rsidR="00685AF5" w:rsidRPr="001B0B0D" w:rsidRDefault="00685AF5" w:rsidP="00DE4DA0">
      <w:pPr>
        <w:spacing w:before="240" w:line="276" w:lineRule="auto"/>
        <w:jc w:val="both"/>
        <w:rPr>
          <w:lang w:val="en-US"/>
        </w:rPr>
      </w:pPr>
      <w:r w:rsidRPr="001B0B0D">
        <w:rPr>
          <w:b/>
          <w:lang w:val="en-US"/>
        </w:rPr>
        <w:t>UNIT 6:</w:t>
      </w:r>
      <w:r w:rsidRPr="001B0B0D">
        <w:rPr>
          <w:lang w:val="en-US"/>
        </w:rPr>
        <w:t xml:space="preserve"> </w:t>
      </w:r>
      <w:r w:rsidRPr="001B0B0D">
        <w:rPr>
          <w:b/>
          <w:lang w:val="en-US"/>
        </w:rPr>
        <w:t xml:space="preserve">GAME BASED LEARNING </w:t>
      </w:r>
    </w:p>
    <w:p w14:paraId="03355475" w14:textId="77777777" w:rsidR="00016378" w:rsidRPr="00016378" w:rsidRDefault="00BB5969" w:rsidP="00DE4DA0">
      <w:pPr>
        <w:spacing w:before="240" w:after="100" w:afterAutospacing="1" w:line="276" w:lineRule="auto"/>
        <w:jc w:val="both"/>
        <w:rPr>
          <w:lang w:val="en-US"/>
        </w:rPr>
      </w:pPr>
      <w:r w:rsidRPr="00BB5969">
        <w:rPr>
          <w:color w:val="000000" w:themeColor="text1"/>
          <w:lang w:val="en-US"/>
        </w:rPr>
        <w:t xml:space="preserve">Game based learning </w:t>
      </w:r>
      <w:r w:rsidRPr="00A5506E">
        <w:rPr>
          <w:color w:val="000000" w:themeColor="text1"/>
          <w:lang w:val="en-US"/>
        </w:rPr>
        <w:t>have increasingly been viewed as essential in many contexts, such as in schools (e.g., OECD, 2017</w:t>
      </w:r>
      <w:r w:rsidRPr="00BB5969">
        <w:rPr>
          <w:color w:val="000000" w:themeColor="text1"/>
          <w:lang w:val="en-US"/>
        </w:rPr>
        <w:t>)</w:t>
      </w:r>
      <w:r w:rsidRPr="00A5506E">
        <w:rPr>
          <w:color w:val="000000" w:themeColor="text1"/>
          <w:lang w:val="en-US"/>
        </w:rPr>
        <w:t>, informal learning settings (e.g., Huang et al., 2018), online learning (e. g., Rosen, Wolf, &amp; Stoeffler, 2020), military settings (e.g., Swiecki, Ruis, Farrell, &amp; Shaffer, 2020), business services (Aarikka-Stenroos &amp; Jaak- kola, 2012), and marketing innovations (Heirati &amp; Siahtiri, 2019)</w:t>
      </w:r>
      <w:r>
        <w:rPr>
          <w:color w:val="000000" w:themeColor="text1"/>
          <w:lang w:val="en-US"/>
        </w:rPr>
        <w:t xml:space="preserve"> as well</w:t>
      </w:r>
      <w:r w:rsidR="00016378">
        <w:rPr>
          <w:color w:val="000000" w:themeColor="text1"/>
          <w:lang w:val="en-US"/>
        </w:rPr>
        <w:t>,</w:t>
      </w:r>
      <w:r w:rsidRPr="00A5506E">
        <w:rPr>
          <w:color w:val="000000" w:themeColor="text1"/>
          <w:lang w:val="en-US"/>
        </w:rPr>
        <w:t xml:space="preserve"> </w:t>
      </w:r>
      <w:r w:rsidRPr="00A5506E">
        <w:rPr>
          <w:lang w:val="en-US"/>
        </w:rPr>
        <w:t xml:space="preserve">to </w:t>
      </w:r>
      <w:r w:rsidR="00016378">
        <w:rPr>
          <w:lang w:val="en-US"/>
        </w:rPr>
        <w:t>support the development of e</w:t>
      </w:r>
      <w:r w:rsidRPr="00A5506E">
        <w:rPr>
          <w:lang w:val="en-US"/>
        </w:rPr>
        <w:t>ssential skill</w:t>
      </w:r>
      <w:r w:rsidR="00016378">
        <w:rPr>
          <w:lang w:val="en-US"/>
        </w:rPr>
        <w:t>s</w:t>
      </w:r>
      <w:r w:rsidRPr="00A5506E">
        <w:rPr>
          <w:lang w:val="en-US"/>
        </w:rPr>
        <w:t xml:space="preserve"> </w:t>
      </w:r>
      <w:r w:rsidR="00016378">
        <w:rPr>
          <w:lang w:val="en-US"/>
        </w:rPr>
        <w:t xml:space="preserve">of children </w:t>
      </w:r>
      <w:r w:rsidRPr="00A5506E">
        <w:rPr>
          <w:lang w:val="en-US"/>
        </w:rPr>
        <w:t>o</w:t>
      </w:r>
      <w:r w:rsidR="00016378">
        <w:rPr>
          <w:lang w:val="en-US"/>
        </w:rPr>
        <w:t>f</w:t>
      </w:r>
      <w:r w:rsidRPr="00A5506E">
        <w:rPr>
          <w:lang w:val="en-US"/>
        </w:rPr>
        <w:t xml:space="preserve"> the 21st century</w:t>
      </w:r>
      <w:r w:rsidR="00016378">
        <w:rPr>
          <w:lang w:val="en-US"/>
        </w:rPr>
        <w:t xml:space="preserve"> facilitating t</w:t>
      </w:r>
      <w:r w:rsidRPr="00A5506E">
        <w:rPr>
          <w:lang w:val="en-US"/>
        </w:rPr>
        <w:t xml:space="preserve">eam interactions </w:t>
      </w:r>
      <w:r w:rsidR="00016378">
        <w:rPr>
          <w:lang w:val="en-US"/>
        </w:rPr>
        <w:t xml:space="preserve">between children of different cultural </w:t>
      </w:r>
      <w:r w:rsidR="00016378" w:rsidRPr="00016378">
        <w:rPr>
          <w:lang w:val="en-US"/>
        </w:rPr>
        <w:t>backgrounds</w:t>
      </w:r>
      <w:r w:rsidR="00016378" w:rsidRPr="00A5506E">
        <w:rPr>
          <w:color w:val="222222"/>
          <w:shd w:val="clear" w:color="auto" w:fill="FFFFFF"/>
          <w:lang w:val="en-US"/>
        </w:rPr>
        <w:t xml:space="preserve"> </w:t>
      </w:r>
      <w:r w:rsidR="00016378" w:rsidRPr="00016378">
        <w:rPr>
          <w:color w:val="222222"/>
          <w:shd w:val="clear" w:color="auto" w:fill="FFFFFF"/>
          <w:lang w:val="en-US"/>
        </w:rPr>
        <w:t>(</w:t>
      </w:r>
      <w:r w:rsidR="00016378" w:rsidRPr="00A5506E">
        <w:rPr>
          <w:color w:val="222222"/>
          <w:shd w:val="clear" w:color="auto" w:fill="FFFFFF"/>
          <w:lang w:val="en-US"/>
        </w:rPr>
        <w:t>Sun</w:t>
      </w:r>
      <w:r w:rsidR="00016378" w:rsidRPr="00016378">
        <w:rPr>
          <w:color w:val="222222"/>
          <w:shd w:val="clear" w:color="auto" w:fill="FFFFFF"/>
          <w:lang w:val="en-US"/>
        </w:rPr>
        <w:t xml:space="preserve"> et al., 2022).</w:t>
      </w:r>
    </w:p>
    <w:p w14:paraId="2FF5C6F3" w14:textId="77777777" w:rsidR="00BB5969" w:rsidRPr="00A5506E" w:rsidRDefault="00BB5969" w:rsidP="00DE4DA0">
      <w:pPr>
        <w:spacing w:before="240" w:line="276" w:lineRule="auto"/>
        <w:jc w:val="both"/>
        <w:rPr>
          <w:lang w:val="en-US"/>
        </w:rPr>
      </w:pPr>
    </w:p>
    <w:p w14:paraId="02DE25D6" w14:textId="77777777" w:rsidR="00685AF5" w:rsidRPr="00A5506E" w:rsidRDefault="00685AF5" w:rsidP="00DE4DA0">
      <w:pPr>
        <w:spacing w:before="240" w:line="276" w:lineRule="auto"/>
        <w:jc w:val="both"/>
        <w:rPr>
          <w:u w:val="single"/>
          <w:lang w:val="en-US"/>
        </w:rPr>
      </w:pPr>
    </w:p>
    <w:p w14:paraId="1F5E26C9" w14:textId="77777777" w:rsidR="00F841A3" w:rsidRPr="00A5506E" w:rsidRDefault="00F841A3" w:rsidP="00DE4DA0">
      <w:pPr>
        <w:spacing w:before="240" w:line="276" w:lineRule="auto"/>
        <w:jc w:val="both"/>
        <w:rPr>
          <w:u w:val="single"/>
          <w:lang w:val="en-US"/>
        </w:rPr>
      </w:pPr>
    </w:p>
    <w:p w14:paraId="7A02AEA8" w14:textId="77777777" w:rsidR="007F58B0" w:rsidRDefault="007F58B0">
      <w:pPr>
        <w:spacing w:after="200" w:line="276" w:lineRule="auto"/>
        <w:rPr>
          <w:b/>
          <w:u w:val="single"/>
          <w:lang w:val="en-US"/>
        </w:rPr>
      </w:pPr>
      <w:r>
        <w:rPr>
          <w:b/>
          <w:u w:val="single"/>
          <w:lang w:val="en-US"/>
        </w:rPr>
        <w:br w:type="page"/>
      </w:r>
    </w:p>
    <w:p w14:paraId="53F3585E" w14:textId="77777777" w:rsidR="008B7FF8" w:rsidRDefault="008B7FF8" w:rsidP="001D3597">
      <w:pPr>
        <w:pStyle w:val="ListParagraph"/>
        <w:jc w:val="both"/>
        <w:rPr>
          <w:b/>
          <w:u w:val="single"/>
          <w:lang w:val="en-US"/>
        </w:rPr>
      </w:pPr>
      <w:r w:rsidRPr="001B0B0D">
        <w:rPr>
          <w:b/>
          <w:u w:val="single"/>
          <w:lang w:val="en-US"/>
        </w:rPr>
        <w:lastRenderedPageBreak/>
        <w:t>REFERENCES/</w:t>
      </w:r>
      <w:r w:rsidR="004F5C4B">
        <w:rPr>
          <w:b/>
          <w:u w:val="single"/>
          <w:lang w:val="en-US"/>
        </w:rPr>
        <w:t xml:space="preserve"> </w:t>
      </w:r>
      <w:r w:rsidRPr="001B0B0D">
        <w:rPr>
          <w:b/>
          <w:u w:val="single"/>
          <w:lang w:val="en-US"/>
        </w:rPr>
        <w:t xml:space="preserve">LINKS </w:t>
      </w:r>
    </w:p>
    <w:p w14:paraId="3991F95F" w14:textId="77777777" w:rsidR="00985286" w:rsidRDefault="00985286" w:rsidP="001D3597">
      <w:pPr>
        <w:pStyle w:val="ListParagraph"/>
        <w:jc w:val="both"/>
        <w:rPr>
          <w:b/>
          <w:u w:val="single"/>
          <w:lang w:val="en-US"/>
        </w:rPr>
      </w:pPr>
    </w:p>
    <w:p w14:paraId="30188894" w14:textId="77777777" w:rsidR="00985286" w:rsidRPr="00A5506E" w:rsidRDefault="00F12C8B" w:rsidP="004F5C4B">
      <w:pPr>
        <w:pStyle w:val="NormalWeb"/>
        <w:numPr>
          <w:ilvl w:val="0"/>
          <w:numId w:val="46"/>
        </w:numPr>
        <w:spacing w:line="276" w:lineRule="auto"/>
        <w:jc w:val="both"/>
        <w:rPr>
          <w:color w:val="000000" w:themeColor="text1"/>
          <w:sz w:val="22"/>
          <w:szCs w:val="22"/>
          <w:lang w:val="en-US"/>
        </w:rPr>
      </w:pPr>
      <w:r w:rsidRPr="00A5506E">
        <w:rPr>
          <w:color w:val="000000" w:themeColor="text1"/>
          <w:sz w:val="22"/>
          <w:szCs w:val="22"/>
          <w:lang w:val="en-US"/>
        </w:rPr>
        <w:t xml:space="preserve">Bigras, N., Gingras, L., &amp; Guay, D. (2011). </w:t>
      </w:r>
      <w:r w:rsidRPr="00A5506E">
        <w:rPr>
          <w:i/>
          <w:iCs/>
          <w:color w:val="000000" w:themeColor="text1"/>
          <w:sz w:val="22"/>
          <w:szCs w:val="22"/>
          <w:lang w:val="en-US"/>
        </w:rPr>
        <w:t>Utilisation et préférences des familles quant à la garde régulière de leurs jeunes enfants selon l’indice de défavorisation</w:t>
      </w:r>
      <w:r w:rsidRPr="00A5506E">
        <w:rPr>
          <w:color w:val="000000" w:themeColor="text1"/>
          <w:sz w:val="22"/>
          <w:szCs w:val="22"/>
          <w:lang w:val="en-US"/>
        </w:rPr>
        <w:t>. Mo</w:t>
      </w:r>
      <w:r w:rsidR="00167DEF">
        <w:rPr>
          <w:color w:val="000000" w:themeColor="text1"/>
          <w:sz w:val="22"/>
          <w:szCs w:val="22"/>
          <w:lang w:val="en-US"/>
        </w:rPr>
        <w:t>ntréal: Institut de la Statis</w:t>
      </w:r>
      <w:r w:rsidRPr="00A5506E">
        <w:rPr>
          <w:color w:val="000000" w:themeColor="text1"/>
          <w:sz w:val="22"/>
          <w:szCs w:val="22"/>
          <w:lang w:val="en-US"/>
        </w:rPr>
        <w:t>tique du Québec. Retrieved Octo</w:t>
      </w:r>
      <w:r w:rsidR="00167DEF">
        <w:rPr>
          <w:color w:val="000000" w:themeColor="text1"/>
          <w:sz w:val="22"/>
          <w:szCs w:val="22"/>
          <w:lang w:val="en-US"/>
        </w:rPr>
        <w:t xml:space="preserve">ber 2017, from </w:t>
      </w:r>
      <w:hyperlink r:id="rId7" w:history="1">
        <w:r w:rsidR="00167DEF" w:rsidRPr="00A73F23">
          <w:rPr>
            <w:rStyle w:val="Hyperlink"/>
            <w:sz w:val="22"/>
            <w:szCs w:val="22"/>
            <w:lang w:val="en-US"/>
          </w:rPr>
          <w:t>http://www.stat.gouv.qc.ca/statistiques/education/milieu-garde/index.html</w:t>
        </w:r>
      </w:hyperlink>
      <w:r w:rsidR="00167DEF">
        <w:rPr>
          <w:color w:val="000000" w:themeColor="text1"/>
          <w:sz w:val="22"/>
          <w:szCs w:val="22"/>
          <w:lang w:val="en-US"/>
        </w:rPr>
        <w:t xml:space="preserve"> </w:t>
      </w:r>
      <w:r w:rsidRPr="00A5506E">
        <w:rPr>
          <w:color w:val="000000" w:themeColor="text1"/>
          <w:sz w:val="22"/>
          <w:szCs w:val="22"/>
          <w:lang w:val="en-US"/>
        </w:rPr>
        <w:t xml:space="preserve"> </w:t>
      </w:r>
    </w:p>
    <w:p w14:paraId="383C7227" w14:textId="77777777" w:rsidR="004F5C4B" w:rsidRPr="004F5C4B" w:rsidRDefault="004F5C4B" w:rsidP="004F5C4B">
      <w:pPr>
        <w:pStyle w:val="ListParagraph"/>
        <w:numPr>
          <w:ilvl w:val="0"/>
          <w:numId w:val="46"/>
        </w:numPr>
        <w:spacing w:line="276" w:lineRule="auto"/>
        <w:jc w:val="both"/>
        <w:rPr>
          <w:color w:val="000000" w:themeColor="text1"/>
          <w:sz w:val="22"/>
          <w:szCs w:val="22"/>
        </w:rPr>
      </w:pPr>
      <w:r w:rsidRPr="00A5506E">
        <w:rPr>
          <w:color w:val="000000" w:themeColor="text1"/>
          <w:sz w:val="22"/>
          <w:szCs w:val="22"/>
          <w:shd w:val="clear" w:color="auto" w:fill="FFFFFF"/>
          <w:lang w:val="en-US"/>
        </w:rPr>
        <w:t>D’Angelo, C.; Corvino, C.; Gozzoli, C. The Challenges of Promoting Social Inclusion through Sport: The Experience of a Sport-Based Initiative in Italy.</w:t>
      </w:r>
      <w:r w:rsidR="00167DEF">
        <w:rPr>
          <w:color w:val="000000" w:themeColor="text1"/>
          <w:sz w:val="22"/>
          <w:szCs w:val="22"/>
          <w:shd w:val="clear" w:color="auto" w:fill="FFFFFF"/>
          <w:lang w:val="en-US"/>
        </w:rPr>
        <w:t xml:space="preserve"> </w:t>
      </w:r>
      <w:r w:rsidRPr="004F5C4B">
        <w:rPr>
          <w:i/>
          <w:iCs/>
          <w:color w:val="000000" w:themeColor="text1"/>
          <w:sz w:val="22"/>
          <w:szCs w:val="22"/>
        </w:rPr>
        <w:t>Societies</w:t>
      </w:r>
      <w:r w:rsidR="00167DEF">
        <w:rPr>
          <w:color w:val="000000" w:themeColor="text1"/>
          <w:sz w:val="22"/>
          <w:szCs w:val="22"/>
          <w:shd w:val="clear" w:color="auto" w:fill="FFFFFF"/>
          <w:lang w:val="en-US"/>
        </w:rPr>
        <w:t xml:space="preserve"> </w:t>
      </w:r>
      <w:r w:rsidRPr="004F5C4B">
        <w:rPr>
          <w:color w:val="000000" w:themeColor="text1"/>
          <w:sz w:val="22"/>
          <w:szCs w:val="22"/>
        </w:rPr>
        <w:t>2021</w:t>
      </w:r>
      <w:r w:rsidRPr="004F5C4B">
        <w:rPr>
          <w:color w:val="000000" w:themeColor="text1"/>
          <w:sz w:val="22"/>
          <w:szCs w:val="22"/>
          <w:shd w:val="clear" w:color="auto" w:fill="FFFFFF"/>
        </w:rPr>
        <w:t>,</w:t>
      </w:r>
      <w:r w:rsidR="00167DEF">
        <w:rPr>
          <w:color w:val="000000" w:themeColor="text1"/>
          <w:sz w:val="22"/>
          <w:szCs w:val="22"/>
          <w:shd w:val="clear" w:color="auto" w:fill="FFFFFF"/>
          <w:lang w:val="en-US"/>
        </w:rPr>
        <w:t xml:space="preserve"> </w:t>
      </w:r>
      <w:r w:rsidRPr="004F5C4B">
        <w:rPr>
          <w:i/>
          <w:iCs/>
          <w:color w:val="000000" w:themeColor="text1"/>
          <w:sz w:val="22"/>
          <w:szCs w:val="22"/>
        </w:rPr>
        <w:t>11</w:t>
      </w:r>
      <w:r w:rsidRPr="004F5C4B">
        <w:rPr>
          <w:color w:val="000000" w:themeColor="text1"/>
          <w:sz w:val="22"/>
          <w:szCs w:val="22"/>
          <w:shd w:val="clear" w:color="auto" w:fill="FFFFFF"/>
        </w:rPr>
        <w:t xml:space="preserve">, 44. </w:t>
      </w:r>
      <w:hyperlink r:id="rId8" w:history="1">
        <w:r w:rsidR="00167DEF" w:rsidRPr="00A73F23">
          <w:rPr>
            <w:rStyle w:val="Hyperlink"/>
            <w:sz w:val="22"/>
            <w:szCs w:val="22"/>
            <w:shd w:val="clear" w:color="auto" w:fill="FFFFFF"/>
          </w:rPr>
          <w:t>https://doi.org/10.3390/soc11020044</w:t>
        </w:r>
      </w:hyperlink>
      <w:r w:rsidR="00167DEF">
        <w:rPr>
          <w:color w:val="000000" w:themeColor="text1"/>
          <w:sz w:val="22"/>
          <w:szCs w:val="22"/>
          <w:shd w:val="clear" w:color="auto" w:fill="FFFFFF"/>
          <w:lang w:val="en-US"/>
        </w:rPr>
        <w:t xml:space="preserve"> </w:t>
      </w:r>
    </w:p>
    <w:p w14:paraId="01F41A96" w14:textId="77777777" w:rsidR="00F12C8B" w:rsidRPr="00A5506E" w:rsidRDefault="00F12C8B" w:rsidP="004F5C4B">
      <w:pPr>
        <w:pStyle w:val="NormalWeb"/>
        <w:numPr>
          <w:ilvl w:val="0"/>
          <w:numId w:val="46"/>
        </w:numPr>
        <w:spacing w:line="276" w:lineRule="auto"/>
        <w:jc w:val="both"/>
        <w:rPr>
          <w:color w:val="000000" w:themeColor="text1"/>
          <w:sz w:val="22"/>
          <w:szCs w:val="22"/>
          <w:lang w:val="en-US"/>
        </w:rPr>
      </w:pPr>
      <w:r w:rsidRPr="00A5506E">
        <w:rPr>
          <w:color w:val="000000" w:themeColor="text1"/>
          <w:sz w:val="22"/>
          <w:szCs w:val="22"/>
          <w:lang w:val="en-US"/>
        </w:rPr>
        <w:t>Friendly, M. (2013)</w:t>
      </w:r>
      <w:r w:rsidRPr="00A5506E">
        <w:rPr>
          <w:i/>
          <w:iCs/>
          <w:color w:val="000000" w:themeColor="text1"/>
          <w:sz w:val="22"/>
          <w:szCs w:val="22"/>
          <w:lang w:val="en-US"/>
        </w:rPr>
        <w:t xml:space="preserve">. The $17.5 billion question: Has the universal child care benefit given families “choice in child care”? </w:t>
      </w:r>
      <w:r w:rsidR="00167DEF">
        <w:rPr>
          <w:color w:val="000000" w:themeColor="text1"/>
          <w:sz w:val="22"/>
          <w:szCs w:val="22"/>
          <w:lang w:val="en-US"/>
        </w:rPr>
        <w:t>Retrieved Octo</w:t>
      </w:r>
      <w:r w:rsidRPr="00A5506E">
        <w:rPr>
          <w:color w:val="000000" w:themeColor="text1"/>
          <w:sz w:val="22"/>
          <w:szCs w:val="22"/>
          <w:lang w:val="en-US"/>
        </w:rPr>
        <w:t xml:space="preserve">ber 2017, from Childcare Resource </w:t>
      </w:r>
      <w:r w:rsidR="00167DEF">
        <w:rPr>
          <w:color w:val="000000" w:themeColor="text1"/>
          <w:sz w:val="22"/>
          <w:szCs w:val="22"/>
          <w:lang w:val="en-US"/>
        </w:rPr>
        <w:t xml:space="preserve">and Research Unit: </w:t>
      </w:r>
      <w:hyperlink r:id="rId9" w:history="1">
        <w:r w:rsidR="00167DEF" w:rsidRPr="00A73F23">
          <w:rPr>
            <w:rStyle w:val="Hyperlink"/>
            <w:sz w:val="22"/>
            <w:szCs w:val="22"/>
            <w:lang w:val="en-US"/>
          </w:rPr>
          <w:t>https://www.childcarecanada.org/</w:t>
        </w:r>
      </w:hyperlink>
      <w:r w:rsidR="00167DEF">
        <w:rPr>
          <w:color w:val="000000" w:themeColor="text1"/>
          <w:sz w:val="22"/>
          <w:szCs w:val="22"/>
          <w:lang w:val="en-US"/>
        </w:rPr>
        <w:t xml:space="preserve"> </w:t>
      </w:r>
      <w:r w:rsidRPr="00A5506E">
        <w:rPr>
          <w:color w:val="000000" w:themeColor="text1"/>
          <w:sz w:val="22"/>
          <w:szCs w:val="22"/>
          <w:lang w:val="en-US"/>
        </w:rPr>
        <w:t xml:space="preserve"> </w:t>
      </w:r>
    </w:p>
    <w:p w14:paraId="0CACACDC" w14:textId="77777777" w:rsidR="00F12C8B" w:rsidRPr="00A5506E" w:rsidRDefault="00F12C8B" w:rsidP="004F5C4B">
      <w:pPr>
        <w:pStyle w:val="ListParagraph"/>
        <w:numPr>
          <w:ilvl w:val="0"/>
          <w:numId w:val="46"/>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 xml:space="preserve">Halperin, V. (2007). </w:t>
      </w:r>
      <w:r w:rsidRPr="00A5506E">
        <w:rPr>
          <w:i/>
          <w:iCs/>
          <w:color w:val="000000" w:themeColor="text1"/>
          <w:sz w:val="22"/>
          <w:szCs w:val="22"/>
          <w:lang w:val="en-US"/>
        </w:rPr>
        <w:t xml:space="preserve">Québec day care: Access for all? </w:t>
      </w:r>
      <w:r w:rsidR="00167DEF">
        <w:rPr>
          <w:color w:val="000000" w:themeColor="text1"/>
          <w:sz w:val="22"/>
          <w:szCs w:val="22"/>
          <w:lang w:val="en-US"/>
        </w:rPr>
        <w:t>Unpublished mas</w:t>
      </w:r>
      <w:r w:rsidRPr="00A5506E">
        <w:rPr>
          <w:color w:val="000000" w:themeColor="text1"/>
          <w:sz w:val="22"/>
          <w:szCs w:val="22"/>
          <w:lang w:val="en-US"/>
        </w:rPr>
        <w:t xml:space="preserve">ter’s thesis, Concordia University, Montréal. </w:t>
      </w:r>
    </w:p>
    <w:p w14:paraId="57702886" w14:textId="77777777" w:rsidR="00F12C8B" w:rsidRPr="00167DEF" w:rsidRDefault="00167DEF" w:rsidP="00167DEF">
      <w:pPr>
        <w:pStyle w:val="ListParagraph"/>
        <w:numPr>
          <w:ilvl w:val="0"/>
          <w:numId w:val="46"/>
        </w:numPr>
        <w:spacing w:before="100" w:beforeAutospacing="1" w:after="100" w:afterAutospacing="1" w:line="276" w:lineRule="auto"/>
        <w:jc w:val="both"/>
        <w:rPr>
          <w:color w:val="000000" w:themeColor="text1"/>
          <w:sz w:val="22"/>
          <w:szCs w:val="22"/>
          <w:lang w:val="en-US"/>
        </w:rPr>
      </w:pPr>
      <w:r>
        <w:rPr>
          <w:color w:val="000000" w:themeColor="text1"/>
          <w:sz w:val="22"/>
          <w:szCs w:val="22"/>
          <w:lang w:val="en-US"/>
        </w:rPr>
        <w:t>Heckman, J.J.</w:t>
      </w:r>
      <w:r w:rsidRPr="00A5506E">
        <w:rPr>
          <w:color w:val="000000" w:themeColor="text1"/>
          <w:sz w:val="22"/>
          <w:szCs w:val="22"/>
          <w:lang w:val="en-US"/>
        </w:rPr>
        <w:t xml:space="preserve"> (</w:t>
      </w:r>
      <w:r w:rsidR="00F12C8B" w:rsidRPr="00A5506E">
        <w:rPr>
          <w:color w:val="000000" w:themeColor="text1"/>
          <w:sz w:val="22"/>
          <w:szCs w:val="22"/>
          <w:lang w:val="en-US"/>
        </w:rPr>
        <w:t xml:space="preserve">2006). Skill formation </w:t>
      </w:r>
      <w:r>
        <w:rPr>
          <w:color w:val="000000" w:themeColor="text1"/>
          <w:sz w:val="22"/>
          <w:szCs w:val="22"/>
          <w:lang w:val="en-US"/>
        </w:rPr>
        <w:t>&amp;</w:t>
      </w:r>
      <w:r w:rsidR="00F12C8B" w:rsidRPr="00A5506E">
        <w:rPr>
          <w:color w:val="000000" w:themeColor="text1"/>
          <w:sz w:val="22"/>
          <w:szCs w:val="22"/>
          <w:lang w:val="en-US"/>
        </w:rPr>
        <w:t xml:space="preserve"> the economics of investing in disadvantaged children. </w:t>
      </w:r>
      <w:r w:rsidR="00F12C8B" w:rsidRPr="00167DEF">
        <w:rPr>
          <w:i/>
          <w:iCs/>
          <w:color w:val="000000" w:themeColor="text1"/>
          <w:sz w:val="22"/>
          <w:szCs w:val="22"/>
          <w:lang w:val="en-US"/>
        </w:rPr>
        <w:t>Science, 312</w:t>
      </w:r>
      <w:r>
        <w:rPr>
          <w:i/>
          <w:iCs/>
          <w:color w:val="000000" w:themeColor="text1"/>
          <w:sz w:val="22"/>
          <w:szCs w:val="22"/>
          <w:lang w:val="en-US"/>
        </w:rPr>
        <w:t xml:space="preserve"> </w:t>
      </w:r>
      <w:r w:rsidRPr="00167DEF">
        <w:rPr>
          <w:color w:val="000000" w:themeColor="text1"/>
          <w:sz w:val="22"/>
          <w:szCs w:val="22"/>
          <w:lang w:val="en-US"/>
        </w:rPr>
        <w:t xml:space="preserve">(5782), 1900–1902. </w:t>
      </w:r>
      <w:hyperlink r:id="rId10" w:history="1">
        <w:r w:rsidRPr="00167DEF">
          <w:rPr>
            <w:rStyle w:val="Hyperlink"/>
            <w:sz w:val="22"/>
            <w:szCs w:val="22"/>
            <w:lang w:val="en-US"/>
          </w:rPr>
          <w:t>https://doi.org/10.1126/science.1128898</w:t>
        </w:r>
      </w:hyperlink>
      <w:r>
        <w:rPr>
          <w:color w:val="000000" w:themeColor="text1"/>
          <w:sz w:val="22"/>
          <w:szCs w:val="22"/>
          <w:lang w:val="en-US"/>
        </w:rPr>
        <w:t xml:space="preserve"> </w:t>
      </w:r>
      <w:r w:rsidR="00F12C8B" w:rsidRPr="00167DEF">
        <w:rPr>
          <w:color w:val="000000" w:themeColor="text1"/>
          <w:sz w:val="22"/>
          <w:szCs w:val="22"/>
          <w:lang w:val="en-US"/>
        </w:rPr>
        <w:t xml:space="preserve"> </w:t>
      </w:r>
    </w:p>
    <w:p w14:paraId="04CF7AC9" w14:textId="77777777" w:rsidR="00F12C8B" w:rsidRPr="004F5C4B" w:rsidRDefault="00F12C8B" w:rsidP="004F5C4B">
      <w:pPr>
        <w:pStyle w:val="ListParagraph"/>
        <w:numPr>
          <w:ilvl w:val="0"/>
          <w:numId w:val="46"/>
        </w:numPr>
        <w:spacing w:before="100" w:beforeAutospacing="1" w:after="100" w:afterAutospacing="1" w:line="276" w:lineRule="auto"/>
        <w:jc w:val="both"/>
        <w:rPr>
          <w:color w:val="000000" w:themeColor="text1"/>
          <w:sz w:val="22"/>
          <w:szCs w:val="22"/>
        </w:rPr>
      </w:pPr>
      <w:r w:rsidRPr="00A5506E">
        <w:rPr>
          <w:color w:val="000000" w:themeColor="text1"/>
          <w:sz w:val="22"/>
          <w:szCs w:val="22"/>
          <w:lang w:val="en-US"/>
        </w:rPr>
        <w:t xml:space="preserve">Isik-Ercan, Z. (2012). In pursuit of a new perspective in the education of children of the refugees: Advocacy for the “family”. </w:t>
      </w:r>
      <w:r w:rsidRPr="004F5C4B">
        <w:rPr>
          <w:i/>
          <w:iCs/>
          <w:color w:val="000000" w:themeColor="text1"/>
          <w:sz w:val="22"/>
          <w:szCs w:val="22"/>
        </w:rPr>
        <w:t>Edu</w:t>
      </w:r>
      <w:r w:rsidR="00167DEF">
        <w:rPr>
          <w:i/>
          <w:iCs/>
          <w:color w:val="000000" w:themeColor="text1"/>
          <w:sz w:val="22"/>
          <w:szCs w:val="22"/>
        </w:rPr>
        <w:t>ca</w:t>
      </w:r>
      <w:r w:rsidRPr="004F5C4B">
        <w:rPr>
          <w:i/>
          <w:iCs/>
          <w:color w:val="000000" w:themeColor="text1"/>
          <w:sz w:val="22"/>
          <w:szCs w:val="22"/>
        </w:rPr>
        <w:t>tional Sciences: Theory &amp; Practice, 12</w:t>
      </w:r>
      <w:r w:rsidR="00167DEF">
        <w:rPr>
          <w:color w:val="000000" w:themeColor="text1"/>
          <w:sz w:val="22"/>
          <w:szCs w:val="22"/>
        </w:rPr>
        <w:t xml:space="preserve">(4), 3025–3038. </w:t>
      </w:r>
      <w:hyperlink r:id="rId11" w:history="1">
        <w:r w:rsidR="00167DEF" w:rsidRPr="00A73F23">
          <w:rPr>
            <w:rStyle w:val="Hyperlink"/>
            <w:sz w:val="22"/>
            <w:szCs w:val="22"/>
          </w:rPr>
          <w:t>https://doi.org/10.1111/1475-3588.00286</w:t>
        </w:r>
      </w:hyperlink>
      <w:r w:rsidR="00167DEF">
        <w:rPr>
          <w:color w:val="000000" w:themeColor="text1"/>
          <w:sz w:val="22"/>
          <w:szCs w:val="22"/>
          <w:lang w:val="en-US"/>
        </w:rPr>
        <w:t xml:space="preserve"> </w:t>
      </w:r>
      <w:r w:rsidRPr="004F5C4B">
        <w:rPr>
          <w:color w:val="000000" w:themeColor="text1"/>
          <w:sz w:val="22"/>
          <w:szCs w:val="22"/>
        </w:rPr>
        <w:t xml:space="preserve">. </w:t>
      </w:r>
    </w:p>
    <w:p w14:paraId="26A61A9B" w14:textId="77777777" w:rsidR="00F12C8B" w:rsidRPr="00A5506E" w:rsidRDefault="00F12C8B" w:rsidP="00F112F2">
      <w:pPr>
        <w:pStyle w:val="ListParagraph"/>
        <w:numPr>
          <w:ilvl w:val="0"/>
          <w:numId w:val="46"/>
        </w:numPr>
        <w:spacing w:before="100" w:beforeAutospacing="1" w:after="100" w:afterAutospacing="1" w:line="276" w:lineRule="auto"/>
        <w:rPr>
          <w:color w:val="000000" w:themeColor="text1"/>
          <w:sz w:val="22"/>
          <w:szCs w:val="22"/>
          <w:lang w:val="en-US"/>
        </w:rPr>
      </w:pPr>
      <w:r w:rsidRPr="007D0287">
        <w:rPr>
          <w:color w:val="000000" w:themeColor="text1"/>
          <w:sz w:val="22"/>
          <w:szCs w:val="22"/>
          <w:lang w:val="it-IT"/>
        </w:rPr>
        <w:t xml:space="preserve">Johnson, A. D., Padilla, C. M., &amp; Votruba-Drzal, E. (2017). </w:t>
      </w:r>
      <w:r w:rsidRPr="00A5506E">
        <w:rPr>
          <w:color w:val="000000" w:themeColor="text1"/>
          <w:sz w:val="22"/>
          <w:szCs w:val="22"/>
          <w:lang w:val="en-US"/>
        </w:rPr>
        <w:t xml:space="preserve">Predictors of public early care and education use among children of low-income immigrants. </w:t>
      </w:r>
      <w:r w:rsidRPr="00A5506E">
        <w:rPr>
          <w:i/>
          <w:iCs/>
          <w:color w:val="000000" w:themeColor="text1"/>
          <w:sz w:val="22"/>
          <w:szCs w:val="22"/>
          <w:lang w:val="en-US"/>
        </w:rPr>
        <w:t xml:space="preserve">Children </w:t>
      </w:r>
      <w:r w:rsidR="00F112F2">
        <w:rPr>
          <w:i/>
          <w:iCs/>
          <w:color w:val="000000" w:themeColor="text1"/>
          <w:sz w:val="22"/>
          <w:szCs w:val="22"/>
          <w:lang w:val="en-US"/>
        </w:rPr>
        <w:t>&amp;</w:t>
      </w:r>
      <w:r w:rsidRPr="00A5506E">
        <w:rPr>
          <w:i/>
          <w:iCs/>
          <w:color w:val="000000" w:themeColor="text1"/>
          <w:sz w:val="22"/>
          <w:szCs w:val="22"/>
          <w:lang w:val="en-US"/>
        </w:rPr>
        <w:t xml:space="preserve"> Youth Services Review, 73</w:t>
      </w:r>
      <w:r w:rsidR="00F112F2">
        <w:rPr>
          <w:i/>
          <w:iCs/>
          <w:color w:val="000000" w:themeColor="text1"/>
          <w:sz w:val="22"/>
          <w:szCs w:val="22"/>
          <w:lang w:val="en-US"/>
        </w:rPr>
        <w:t xml:space="preserve"> </w:t>
      </w:r>
      <w:r w:rsidRPr="00A5506E">
        <w:rPr>
          <w:color w:val="000000" w:themeColor="text1"/>
          <w:sz w:val="22"/>
          <w:szCs w:val="22"/>
          <w:lang w:val="en-US"/>
        </w:rPr>
        <w:t>(February), 24</w:t>
      </w:r>
      <w:r w:rsidR="00F112F2">
        <w:rPr>
          <w:color w:val="000000" w:themeColor="text1"/>
          <w:sz w:val="22"/>
          <w:szCs w:val="22"/>
          <w:lang w:val="en-US"/>
        </w:rPr>
        <w:t>-</w:t>
      </w:r>
      <w:r w:rsidRPr="00A5506E">
        <w:rPr>
          <w:color w:val="000000" w:themeColor="text1"/>
          <w:sz w:val="22"/>
          <w:szCs w:val="22"/>
          <w:lang w:val="en-US"/>
        </w:rPr>
        <w:t xml:space="preserve">36. </w:t>
      </w:r>
      <w:hyperlink r:id="rId12" w:history="1">
        <w:r w:rsidR="00167DEF" w:rsidRPr="00A73F23">
          <w:rPr>
            <w:rStyle w:val="Hyperlink"/>
            <w:sz w:val="22"/>
            <w:szCs w:val="22"/>
            <w:lang w:val="en-US"/>
          </w:rPr>
          <w:t>https://doi.org/10.1016/j.childyouth.2016.11.024</w:t>
        </w:r>
      </w:hyperlink>
      <w:r w:rsidR="00167DEF">
        <w:rPr>
          <w:color w:val="000000" w:themeColor="text1"/>
          <w:sz w:val="22"/>
          <w:szCs w:val="22"/>
          <w:lang w:val="en-US"/>
        </w:rPr>
        <w:t xml:space="preserve"> </w:t>
      </w:r>
    </w:p>
    <w:p w14:paraId="4D577EE1" w14:textId="77777777" w:rsidR="00F12C8B" w:rsidRPr="00A5506E" w:rsidRDefault="00F12C8B" w:rsidP="004F5C4B">
      <w:pPr>
        <w:pStyle w:val="ListParagraph"/>
        <w:numPr>
          <w:ilvl w:val="0"/>
          <w:numId w:val="46"/>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 xml:space="preserve">Le Blanc, M.-F., Raynault, M.-F., &amp; Lessard, R. (2011). Report of the director of public health. Social inequalities in health in Montréal. Progress to date. Montréal: Direction de santé publique de Montréal. Retrieved October 2017, from </w:t>
      </w:r>
      <w:hyperlink r:id="rId13" w:history="1">
        <w:r w:rsidR="00F112F2" w:rsidRPr="00A73F23">
          <w:rPr>
            <w:rStyle w:val="Hyperlink"/>
            <w:sz w:val="22"/>
            <w:szCs w:val="22"/>
            <w:lang w:val="en-US"/>
          </w:rPr>
          <w:t>https://santemontreal.qc.ca/professionnels/drsp/publications/publication-description/publication/2011-report-of-the-director-of-public-health-social-inequalities-in-healt h-in-montreal-progress-to-1/</w:t>
        </w:r>
      </w:hyperlink>
      <w:r w:rsidR="00F112F2">
        <w:rPr>
          <w:color w:val="000000" w:themeColor="text1"/>
          <w:sz w:val="22"/>
          <w:szCs w:val="22"/>
          <w:lang w:val="en-US"/>
        </w:rPr>
        <w:t xml:space="preserve"> </w:t>
      </w:r>
      <w:r w:rsidRPr="00A5506E">
        <w:rPr>
          <w:color w:val="000000" w:themeColor="text1"/>
          <w:sz w:val="22"/>
          <w:szCs w:val="22"/>
          <w:lang w:val="en-US"/>
        </w:rPr>
        <w:t xml:space="preserve"> </w:t>
      </w:r>
    </w:p>
    <w:p w14:paraId="30AB5E06" w14:textId="77777777" w:rsidR="00F12C8B" w:rsidRPr="00A5506E" w:rsidRDefault="00F12C8B" w:rsidP="004F5C4B">
      <w:pPr>
        <w:pStyle w:val="ListParagraph"/>
        <w:numPr>
          <w:ilvl w:val="0"/>
          <w:numId w:val="46"/>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Lowe, E. D., &amp; Weisner, T. S. (2004). ‘You have to push it</w:t>
      </w:r>
      <w:r w:rsidR="00F112F2">
        <w:rPr>
          <w:color w:val="000000" w:themeColor="text1"/>
          <w:sz w:val="22"/>
          <w:szCs w:val="22"/>
          <w:lang w:val="en-US"/>
        </w:rPr>
        <w:t>-</w:t>
      </w:r>
      <w:r w:rsidRPr="00A5506E">
        <w:rPr>
          <w:color w:val="000000" w:themeColor="text1"/>
          <w:sz w:val="22"/>
          <w:szCs w:val="22"/>
          <w:lang w:val="en-US"/>
        </w:rPr>
        <w:t xml:space="preserve">Who’s gonna raise your kids?’ Situating child care and child care subsidy use in the daily routines of lower income families. </w:t>
      </w:r>
      <w:r w:rsidRPr="00A5506E">
        <w:rPr>
          <w:i/>
          <w:iCs/>
          <w:color w:val="000000" w:themeColor="text1"/>
          <w:sz w:val="22"/>
          <w:szCs w:val="22"/>
          <w:lang w:val="en-US"/>
        </w:rPr>
        <w:t>Children and Youth Services Review, 26</w:t>
      </w:r>
      <w:r w:rsidRPr="00A5506E">
        <w:rPr>
          <w:color w:val="000000" w:themeColor="text1"/>
          <w:sz w:val="22"/>
          <w:szCs w:val="22"/>
          <w:lang w:val="en-US"/>
        </w:rPr>
        <w:t xml:space="preserve">(2), 143–171. </w:t>
      </w:r>
      <w:hyperlink r:id="rId14" w:history="1">
        <w:r w:rsidR="00F112F2" w:rsidRPr="00A73F23">
          <w:rPr>
            <w:rStyle w:val="Hyperlink"/>
            <w:sz w:val="22"/>
            <w:szCs w:val="22"/>
            <w:lang w:val="en-US"/>
          </w:rPr>
          <w:t>https://doi.org/10.1016/j.child youth.2004.01.011</w:t>
        </w:r>
      </w:hyperlink>
      <w:r w:rsidR="00F112F2">
        <w:rPr>
          <w:color w:val="000000" w:themeColor="text1"/>
          <w:sz w:val="22"/>
          <w:szCs w:val="22"/>
          <w:lang w:val="en-US"/>
        </w:rPr>
        <w:t xml:space="preserve"> </w:t>
      </w:r>
      <w:r w:rsidRPr="00A5506E">
        <w:rPr>
          <w:color w:val="000000" w:themeColor="text1"/>
          <w:sz w:val="22"/>
          <w:szCs w:val="22"/>
          <w:lang w:val="en-US"/>
        </w:rPr>
        <w:t xml:space="preserve"> </w:t>
      </w:r>
    </w:p>
    <w:p w14:paraId="3942CF51" w14:textId="77777777" w:rsidR="00F12C8B" w:rsidRPr="00A5506E" w:rsidRDefault="00F12C8B" w:rsidP="00F112F2">
      <w:pPr>
        <w:pStyle w:val="ListParagraph"/>
        <w:numPr>
          <w:ilvl w:val="0"/>
          <w:numId w:val="46"/>
        </w:numPr>
        <w:spacing w:before="100" w:beforeAutospacing="1" w:after="100" w:afterAutospacing="1" w:line="276" w:lineRule="auto"/>
        <w:rPr>
          <w:color w:val="000000" w:themeColor="text1"/>
          <w:sz w:val="22"/>
          <w:szCs w:val="22"/>
          <w:lang w:val="en-US"/>
        </w:rPr>
      </w:pPr>
      <w:r w:rsidRPr="00A5506E">
        <w:rPr>
          <w:color w:val="000000" w:themeColor="text1"/>
          <w:sz w:val="22"/>
          <w:szCs w:val="22"/>
          <w:lang w:val="en-US"/>
        </w:rPr>
        <w:t>Organisation for Economic Co-o</w:t>
      </w:r>
      <w:r w:rsidR="00F112F2">
        <w:rPr>
          <w:color w:val="000000" w:themeColor="text1"/>
          <w:sz w:val="22"/>
          <w:szCs w:val="22"/>
          <w:lang w:val="en-US"/>
        </w:rPr>
        <w:t>peration and Development (OECD)</w:t>
      </w:r>
      <w:r w:rsidRPr="00A5506E">
        <w:rPr>
          <w:color w:val="000000" w:themeColor="text1"/>
          <w:sz w:val="22"/>
          <w:szCs w:val="22"/>
          <w:lang w:val="en-US"/>
        </w:rPr>
        <w:t xml:space="preserve"> (2003). </w:t>
      </w:r>
      <w:r w:rsidRPr="00A5506E">
        <w:rPr>
          <w:i/>
          <w:iCs/>
          <w:color w:val="000000" w:themeColor="text1"/>
          <w:sz w:val="22"/>
          <w:szCs w:val="22"/>
          <w:lang w:val="en-US"/>
        </w:rPr>
        <w:t>Politique sur les services éducatifs et de garde à l’enfance; Canada</w:t>
      </w:r>
      <w:r w:rsidRPr="00A5506E">
        <w:rPr>
          <w:color w:val="000000" w:themeColor="text1"/>
          <w:sz w:val="22"/>
          <w:szCs w:val="22"/>
          <w:lang w:val="en-US"/>
        </w:rPr>
        <w:t xml:space="preserve">; </w:t>
      </w:r>
      <w:r w:rsidR="00F112F2">
        <w:rPr>
          <w:color w:val="000000" w:themeColor="text1"/>
          <w:sz w:val="22"/>
          <w:szCs w:val="22"/>
          <w:lang w:val="en-US"/>
        </w:rPr>
        <w:t xml:space="preserve"> </w:t>
      </w:r>
      <w:r w:rsidRPr="00A5506E">
        <w:rPr>
          <w:i/>
          <w:iCs/>
          <w:color w:val="000000" w:themeColor="text1"/>
          <w:sz w:val="22"/>
          <w:szCs w:val="22"/>
          <w:lang w:val="en-US"/>
        </w:rPr>
        <w:t>Note de présentation</w:t>
      </w:r>
      <w:r w:rsidRPr="00A5506E">
        <w:rPr>
          <w:color w:val="000000" w:themeColor="text1"/>
          <w:sz w:val="22"/>
          <w:szCs w:val="22"/>
          <w:lang w:val="en-US"/>
        </w:rPr>
        <w:t xml:space="preserve">. Retrieved October 2017, from </w:t>
      </w:r>
      <w:hyperlink r:id="rId15" w:history="1">
        <w:r w:rsidR="00F112F2" w:rsidRPr="00A73F23">
          <w:rPr>
            <w:rStyle w:val="Hyperlink"/>
            <w:sz w:val="22"/>
            <w:szCs w:val="22"/>
            <w:lang w:val="en-US"/>
          </w:rPr>
          <w:t>http://www.oecd.org/fr/canada/33850796.pdf</w:t>
        </w:r>
      </w:hyperlink>
      <w:r w:rsidR="00F112F2">
        <w:rPr>
          <w:color w:val="000000" w:themeColor="text1"/>
          <w:sz w:val="22"/>
          <w:szCs w:val="22"/>
          <w:lang w:val="en-US"/>
        </w:rPr>
        <w:t xml:space="preserve"> </w:t>
      </w:r>
      <w:r w:rsidRPr="00A5506E">
        <w:rPr>
          <w:color w:val="000000" w:themeColor="text1"/>
          <w:sz w:val="22"/>
          <w:szCs w:val="22"/>
          <w:lang w:val="en-US"/>
        </w:rPr>
        <w:t xml:space="preserve"> </w:t>
      </w:r>
      <w:r w:rsidR="00F112F2">
        <w:rPr>
          <w:color w:val="000000" w:themeColor="text1"/>
          <w:sz w:val="22"/>
          <w:szCs w:val="22"/>
          <w:lang w:val="en-US"/>
        </w:rPr>
        <w:t>.</w:t>
      </w:r>
    </w:p>
    <w:p w14:paraId="531826AC" w14:textId="77777777" w:rsidR="00F12C8B" w:rsidRPr="000E79A0" w:rsidRDefault="00F12C8B" w:rsidP="004F5C4B">
      <w:pPr>
        <w:pStyle w:val="ListParagraph"/>
        <w:numPr>
          <w:ilvl w:val="0"/>
          <w:numId w:val="46"/>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Organisation for Economic Co-o</w:t>
      </w:r>
      <w:r w:rsidR="00F112F2">
        <w:rPr>
          <w:color w:val="000000" w:themeColor="text1"/>
          <w:sz w:val="22"/>
          <w:szCs w:val="22"/>
          <w:lang w:val="en-US"/>
        </w:rPr>
        <w:t>peration and Development (OECD),</w:t>
      </w:r>
      <w:r w:rsidRPr="00A5506E">
        <w:rPr>
          <w:color w:val="000000" w:themeColor="text1"/>
          <w:sz w:val="22"/>
          <w:szCs w:val="22"/>
          <w:lang w:val="en-US"/>
        </w:rPr>
        <w:t xml:space="preserve"> (2015). </w:t>
      </w:r>
      <w:r w:rsidRPr="00A5506E">
        <w:rPr>
          <w:i/>
          <w:iCs/>
          <w:color w:val="000000" w:themeColor="text1"/>
          <w:sz w:val="22"/>
          <w:szCs w:val="22"/>
          <w:lang w:val="en-US"/>
        </w:rPr>
        <w:t>In it together: Why less inequality benefits all</w:t>
      </w:r>
      <w:r w:rsidRPr="00A5506E">
        <w:rPr>
          <w:color w:val="000000" w:themeColor="text1"/>
          <w:sz w:val="22"/>
          <w:szCs w:val="22"/>
          <w:lang w:val="en-US"/>
        </w:rPr>
        <w:t xml:space="preserve">. </w:t>
      </w:r>
      <w:r w:rsidRPr="000E79A0">
        <w:rPr>
          <w:color w:val="000000" w:themeColor="text1"/>
          <w:sz w:val="22"/>
          <w:szCs w:val="22"/>
          <w:lang w:val="en-US"/>
        </w:rPr>
        <w:t xml:space="preserve">Paris: OECD Publishing. </w:t>
      </w:r>
    </w:p>
    <w:p w14:paraId="609082ED" w14:textId="77777777" w:rsidR="00985286" w:rsidRPr="004F5C4B" w:rsidRDefault="00985286" w:rsidP="004F5C4B">
      <w:pPr>
        <w:spacing w:after="200" w:line="276" w:lineRule="auto"/>
        <w:jc w:val="both"/>
        <w:rPr>
          <w:color w:val="000000" w:themeColor="text1"/>
          <w:sz w:val="22"/>
          <w:szCs w:val="22"/>
          <w:lang w:val="en-US"/>
        </w:rPr>
      </w:pPr>
    </w:p>
    <w:p w14:paraId="22FBB443" w14:textId="77777777" w:rsidR="00F12C8B" w:rsidRPr="007D4594" w:rsidRDefault="00F12C8B" w:rsidP="004F5C4B">
      <w:pPr>
        <w:pStyle w:val="NormalWeb"/>
        <w:numPr>
          <w:ilvl w:val="0"/>
          <w:numId w:val="46"/>
        </w:numPr>
        <w:spacing w:line="276" w:lineRule="auto"/>
        <w:jc w:val="both"/>
        <w:rPr>
          <w:color w:val="000000" w:themeColor="text1"/>
          <w:sz w:val="22"/>
          <w:szCs w:val="22"/>
          <w:lang w:val="en-US"/>
        </w:rPr>
      </w:pPr>
      <w:r w:rsidRPr="00A5506E">
        <w:rPr>
          <w:color w:val="000000" w:themeColor="text1"/>
          <w:sz w:val="22"/>
          <w:szCs w:val="22"/>
          <w:lang w:val="en-US"/>
        </w:rPr>
        <w:t xml:space="preserve">Pichette, M. P. (2013). </w:t>
      </w:r>
      <w:r w:rsidRPr="00A5506E">
        <w:rPr>
          <w:i/>
          <w:iCs/>
          <w:color w:val="000000" w:themeColor="text1"/>
          <w:sz w:val="22"/>
          <w:szCs w:val="22"/>
          <w:lang w:val="en-US"/>
        </w:rPr>
        <w:t>Développement langagier des tout</w:t>
      </w:r>
      <w:r w:rsidRPr="00A5506E">
        <w:rPr>
          <w:color w:val="000000" w:themeColor="text1"/>
          <w:sz w:val="22"/>
          <w:szCs w:val="22"/>
          <w:lang w:val="en-US"/>
        </w:rPr>
        <w:t>-</w:t>
      </w:r>
      <w:r w:rsidRPr="00A5506E">
        <w:rPr>
          <w:i/>
          <w:iCs/>
          <w:color w:val="000000" w:themeColor="text1"/>
          <w:sz w:val="22"/>
          <w:szCs w:val="22"/>
          <w:lang w:val="en-US"/>
        </w:rPr>
        <w:t>petits</w:t>
      </w:r>
      <w:r w:rsidRPr="00A5506E">
        <w:rPr>
          <w:color w:val="000000" w:themeColor="text1"/>
          <w:sz w:val="22"/>
          <w:szCs w:val="22"/>
          <w:lang w:val="en-US"/>
        </w:rPr>
        <w:t xml:space="preserve">: </w:t>
      </w:r>
      <w:r w:rsidRPr="00A5506E">
        <w:rPr>
          <w:i/>
          <w:iCs/>
          <w:color w:val="000000" w:themeColor="text1"/>
          <w:sz w:val="22"/>
          <w:szCs w:val="22"/>
          <w:lang w:val="en-US"/>
        </w:rPr>
        <w:t>étude de cas de l’articulation problème</w:t>
      </w:r>
      <w:r w:rsidR="007D4594">
        <w:rPr>
          <w:color w:val="000000" w:themeColor="text1"/>
          <w:sz w:val="22"/>
          <w:szCs w:val="22"/>
          <w:lang w:val="en-US"/>
        </w:rPr>
        <w:t>-</w:t>
      </w:r>
      <w:r w:rsidRPr="00A5506E">
        <w:rPr>
          <w:i/>
          <w:iCs/>
          <w:color w:val="000000" w:themeColor="text1"/>
          <w:sz w:val="22"/>
          <w:szCs w:val="22"/>
          <w:lang w:val="en-US"/>
        </w:rPr>
        <w:t>Solution chez les acteurs de la petite enfance d’un territoire pluriethnique de Montréal</w:t>
      </w:r>
      <w:r w:rsidRPr="00A5506E">
        <w:rPr>
          <w:color w:val="000000" w:themeColor="text1"/>
          <w:sz w:val="22"/>
          <w:szCs w:val="22"/>
          <w:lang w:val="en-US"/>
        </w:rPr>
        <w:t xml:space="preserve">. </w:t>
      </w:r>
      <w:r w:rsidR="007D4594">
        <w:rPr>
          <w:color w:val="000000" w:themeColor="text1"/>
          <w:sz w:val="22"/>
          <w:szCs w:val="22"/>
          <w:lang w:val="en-US"/>
        </w:rPr>
        <w:t>Unpub</w:t>
      </w:r>
      <w:r w:rsidRPr="007D4594">
        <w:rPr>
          <w:color w:val="000000" w:themeColor="text1"/>
          <w:sz w:val="22"/>
          <w:szCs w:val="22"/>
          <w:lang w:val="en-US"/>
        </w:rPr>
        <w:t xml:space="preserve">lished master’s thesis, Université de Montréal, Montréal. </w:t>
      </w:r>
    </w:p>
    <w:p w14:paraId="2D3F32FA" w14:textId="77777777" w:rsidR="00F12C8B" w:rsidRPr="004F5C4B" w:rsidRDefault="00F12C8B" w:rsidP="004F5C4B">
      <w:pPr>
        <w:pStyle w:val="ListParagraph"/>
        <w:numPr>
          <w:ilvl w:val="0"/>
          <w:numId w:val="46"/>
        </w:numPr>
        <w:spacing w:before="100" w:beforeAutospacing="1" w:after="100" w:afterAutospacing="1" w:line="276" w:lineRule="auto"/>
        <w:jc w:val="both"/>
        <w:rPr>
          <w:color w:val="000000" w:themeColor="text1"/>
          <w:sz w:val="22"/>
          <w:szCs w:val="22"/>
        </w:rPr>
      </w:pPr>
      <w:r w:rsidRPr="00A5506E">
        <w:rPr>
          <w:color w:val="000000" w:themeColor="text1"/>
          <w:sz w:val="22"/>
          <w:szCs w:val="22"/>
          <w:lang w:val="en-US"/>
        </w:rPr>
        <w:t xml:space="preserve">Raynault, M.-F., &amp; Côté, D. (2013). </w:t>
      </w:r>
      <w:r w:rsidRPr="007D0287">
        <w:rPr>
          <w:i/>
          <w:iCs/>
          <w:color w:val="000000" w:themeColor="text1"/>
          <w:sz w:val="22"/>
          <w:szCs w:val="22"/>
          <w:lang w:val="it-IT"/>
        </w:rPr>
        <w:t>Le Bon sens à la scandinave; Politiques et inégalités sociales de santé</w:t>
      </w:r>
      <w:r w:rsidRPr="007D0287">
        <w:rPr>
          <w:color w:val="000000" w:themeColor="text1"/>
          <w:sz w:val="22"/>
          <w:szCs w:val="22"/>
          <w:lang w:val="it-IT"/>
        </w:rPr>
        <w:t xml:space="preserve">. </w:t>
      </w:r>
      <w:r w:rsidRPr="004F5C4B">
        <w:rPr>
          <w:color w:val="000000" w:themeColor="text1"/>
          <w:sz w:val="22"/>
          <w:szCs w:val="22"/>
        </w:rPr>
        <w:t xml:space="preserve">Montréal: Presses de l’Université de Montréal. </w:t>
      </w:r>
    </w:p>
    <w:p w14:paraId="6C9362FB" w14:textId="77777777" w:rsidR="00F12C8B" w:rsidRPr="00A5506E" w:rsidRDefault="00F12C8B" w:rsidP="004F5C4B">
      <w:pPr>
        <w:pStyle w:val="ListParagraph"/>
        <w:numPr>
          <w:ilvl w:val="0"/>
          <w:numId w:val="46"/>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lastRenderedPageBreak/>
        <w:t xml:space="preserve">Raynault, M.-F., &amp; Côté, D. (2014). </w:t>
      </w:r>
      <w:r w:rsidRPr="00A5506E">
        <w:rPr>
          <w:i/>
          <w:iCs/>
          <w:color w:val="000000" w:themeColor="text1"/>
          <w:sz w:val="22"/>
          <w:szCs w:val="22"/>
          <w:lang w:val="en-US"/>
        </w:rPr>
        <w:t>Services de garde et clientèles vulnérables</w:t>
      </w:r>
      <w:r w:rsidR="007D4594">
        <w:rPr>
          <w:i/>
          <w:iCs/>
          <w:color w:val="000000" w:themeColor="text1"/>
          <w:sz w:val="22"/>
          <w:szCs w:val="22"/>
          <w:lang w:val="en-US"/>
        </w:rPr>
        <w:t>-</w:t>
      </w:r>
      <w:r w:rsidRPr="00A5506E">
        <w:rPr>
          <w:i/>
          <w:iCs/>
          <w:color w:val="000000" w:themeColor="text1"/>
          <w:sz w:val="22"/>
          <w:szCs w:val="22"/>
          <w:lang w:val="en-US"/>
        </w:rPr>
        <w:t>Synthèse des connaissances sur l’accessibilité et l’utilisation des services de garde: leçons pour le Québec</w:t>
      </w:r>
      <w:r w:rsidR="007D4594">
        <w:rPr>
          <w:color w:val="000000" w:themeColor="text1"/>
          <w:sz w:val="22"/>
          <w:szCs w:val="22"/>
          <w:lang w:val="en-US"/>
        </w:rPr>
        <w:t>. Mon</w:t>
      </w:r>
      <w:r w:rsidRPr="00A5506E">
        <w:rPr>
          <w:color w:val="000000" w:themeColor="text1"/>
          <w:sz w:val="22"/>
          <w:szCs w:val="22"/>
          <w:lang w:val="en-US"/>
        </w:rPr>
        <w:t xml:space="preserve">treal: Research report for the Quebec Family Ministry: Lea-Roback Research Centre on Social Inequalities in Health. </w:t>
      </w:r>
    </w:p>
    <w:p w14:paraId="6D491FEE" w14:textId="77777777" w:rsidR="00F12C8B" w:rsidRPr="00A5506E" w:rsidRDefault="00F12C8B" w:rsidP="004F5C4B">
      <w:pPr>
        <w:pStyle w:val="ListParagraph"/>
        <w:numPr>
          <w:ilvl w:val="0"/>
          <w:numId w:val="46"/>
        </w:numPr>
        <w:spacing w:before="100" w:beforeAutospacing="1" w:after="100" w:afterAutospacing="1" w:line="276" w:lineRule="auto"/>
        <w:jc w:val="both"/>
        <w:rPr>
          <w:color w:val="000000" w:themeColor="text1"/>
          <w:sz w:val="22"/>
          <w:szCs w:val="22"/>
          <w:lang w:val="en-US"/>
        </w:rPr>
      </w:pPr>
      <w:r w:rsidRPr="00A5506E">
        <w:rPr>
          <w:color w:val="000000" w:themeColor="text1"/>
          <w:sz w:val="22"/>
          <w:szCs w:val="22"/>
          <w:lang w:val="en-US"/>
        </w:rPr>
        <w:t>Sibley, E., Dearing, E., Toppelberg, C. O., M</w:t>
      </w:r>
      <w:r w:rsidR="007D4594">
        <w:rPr>
          <w:color w:val="000000" w:themeColor="text1"/>
          <w:sz w:val="22"/>
          <w:szCs w:val="22"/>
          <w:lang w:val="en-US"/>
        </w:rPr>
        <w:t>ykletun, A., &amp; Zachris</w:t>
      </w:r>
      <w:r w:rsidRPr="00A5506E">
        <w:rPr>
          <w:color w:val="000000" w:themeColor="text1"/>
          <w:sz w:val="22"/>
          <w:szCs w:val="22"/>
          <w:lang w:val="en-US"/>
        </w:rPr>
        <w:t xml:space="preserve">son, H. D. (2015). Do increased availability and reduced cost of early childhood care and education narrow social inequality gaps in utilization? Evidence from Norway. </w:t>
      </w:r>
      <w:r w:rsidRPr="00A5506E">
        <w:rPr>
          <w:i/>
          <w:iCs/>
          <w:color w:val="000000" w:themeColor="text1"/>
          <w:sz w:val="22"/>
          <w:szCs w:val="22"/>
          <w:lang w:val="en-US"/>
        </w:rPr>
        <w:t xml:space="preserve">International Journal of Child Care and Education Policy, 9, </w:t>
      </w:r>
      <w:r w:rsidRPr="00A5506E">
        <w:rPr>
          <w:color w:val="000000" w:themeColor="text1"/>
          <w:sz w:val="22"/>
          <w:szCs w:val="22"/>
          <w:lang w:val="en-US"/>
        </w:rPr>
        <w:t>1–20</w:t>
      </w:r>
      <w:r w:rsidR="007D4594">
        <w:rPr>
          <w:color w:val="000000" w:themeColor="text1"/>
          <w:sz w:val="22"/>
          <w:szCs w:val="22"/>
          <w:lang w:val="en-US"/>
        </w:rPr>
        <w:t xml:space="preserve">. </w:t>
      </w:r>
      <w:hyperlink r:id="rId16" w:history="1">
        <w:r w:rsidR="007D4594" w:rsidRPr="00EF768C">
          <w:rPr>
            <w:rStyle w:val="Hyperlink"/>
            <w:sz w:val="22"/>
            <w:szCs w:val="22"/>
            <w:lang w:val="en-US"/>
          </w:rPr>
          <w:t>https://doi.org/10.1007/s40723-014-0004-5</w:t>
        </w:r>
      </w:hyperlink>
      <w:r w:rsidR="007D4594">
        <w:rPr>
          <w:color w:val="000000" w:themeColor="text1"/>
          <w:sz w:val="22"/>
          <w:szCs w:val="22"/>
          <w:lang w:val="en-US"/>
        </w:rPr>
        <w:t xml:space="preserve"> </w:t>
      </w:r>
      <w:r w:rsidRPr="00A5506E">
        <w:rPr>
          <w:color w:val="000000" w:themeColor="text1"/>
          <w:sz w:val="22"/>
          <w:szCs w:val="22"/>
          <w:lang w:val="en-US"/>
        </w:rPr>
        <w:t xml:space="preserve">. </w:t>
      </w:r>
    </w:p>
    <w:p w14:paraId="295AEB44" w14:textId="77777777" w:rsidR="004F5C4B" w:rsidRPr="004F5C4B" w:rsidRDefault="004F5C4B" w:rsidP="004F5C4B">
      <w:pPr>
        <w:pStyle w:val="ListParagraph"/>
        <w:numPr>
          <w:ilvl w:val="0"/>
          <w:numId w:val="46"/>
        </w:numPr>
        <w:spacing w:line="276" w:lineRule="auto"/>
        <w:jc w:val="both"/>
        <w:rPr>
          <w:sz w:val="22"/>
          <w:szCs w:val="22"/>
        </w:rPr>
      </w:pPr>
      <w:r w:rsidRPr="00A5506E">
        <w:rPr>
          <w:color w:val="222222"/>
          <w:sz w:val="22"/>
          <w:szCs w:val="22"/>
          <w:shd w:val="clear" w:color="auto" w:fill="FFFFFF"/>
          <w:lang w:val="en-US"/>
        </w:rPr>
        <w:t>Sun, C., Shute, V. J., Stewart, A. E., Beck-White, Q., Reinhardt, C. R., Zhou, G</w:t>
      </w:r>
      <w:r w:rsidR="007D4594" w:rsidRPr="00A5506E">
        <w:rPr>
          <w:color w:val="222222"/>
          <w:sz w:val="22"/>
          <w:szCs w:val="22"/>
          <w:shd w:val="clear" w:color="auto" w:fill="FFFFFF"/>
          <w:lang w:val="en-US"/>
        </w:rPr>
        <w:t>.,</w:t>
      </w:r>
      <w:r w:rsidRPr="00A5506E">
        <w:rPr>
          <w:color w:val="222222"/>
          <w:sz w:val="22"/>
          <w:szCs w:val="22"/>
          <w:shd w:val="clear" w:color="auto" w:fill="FFFFFF"/>
          <w:lang w:val="en-US"/>
        </w:rPr>
        <w:t xml:space="preserve"> &amp; D'Mello, S. K. (2022). The relationship between collaborative problem solving behaviors and solution outcomes in a game-based learning environment.</w:t>
      </w:r>
      <w:r w:rsidRPr="00A5506E">
        <w:rPr>
          <w:rStyle w:val="apple-converted-space"/>
          <w:color w:val="222222"/>
          <w:sz w:val="22"/>
          <w:szCs w:val="22"/>
          <w:shd w:val="clear" w:color="auto" w:fill="FFFFFF"/>
          <w:lang w:val="en-US"/>
        </w:rPr>
        <w:t> </w:t>
      </w:r>
      <w:r w:rsidRPr="004F5C4B">
        <w:rPr>
          <w:i/>
          <w:iCs/>
          <w:color w:val="222222"/>
          <w:sz w:val="22"/>
          <w:szCs w:val="22"/>
        </w:rPr>
        <w:t>Computers in Human Behavior</w:t>
      </w:r>
      <w:r w:rsidRPr="004F5C4B">
        <w:rPr>
          <w:color w:val="222222"/>
          <w:sz w:val="22"/>
          <w:szCs w:val="22"/>
          <w:shd w:val="clear" w:color="auto" w:fill="FFFFFF"/>
        </w:rPr>
        <w:t>,</w:t>
      </w:r>
      <w:r w:rsidRPr="004F5C4B">
        <w:rPr>
          <w:rStyle w:val="apple-converted-space"/>
          <w:color w:val="222222"/>
          <w:sz w:val="22"/>
          <w:szCs w:val="22"/>
          <w:shd w:val="clear" w:color="auto" w:fill="FFFFFF"/>
        </w:rPr>
        <w:t> </w:t>
      </w:r>
      <w:r w:rsidRPr="004F5C4B">
        <w:rPr>
          <w:i/>
          <w:iCs/>
          <w:color w:val="222222"/>
          <w:sz w:val="22"/>
          <w:szCs w:val="22"/>
        </w:rPr>
        <w:t>128</w:t>
      </w:r>
      <w:r w:rsidRPr="004F5C4B">
        <w:rPr>
          <w:color w:val="222222"/>
          <w:sz w:val="22"/>
          <w:szCs w:val="22"/>
          <w:shd w:val="clear" w:color="auto" w:fill="FFFFFF"/>
        </w:rPr>
        <w:t>, 107120</w:t>
      </w:r>
      <w:r>
        <w:rPr>
          <w:color w:val="222222"/>
          <w:sz w:val="22"/>
          <w:szCs w:val="22"/>
          <w:shd w:val="clear" w:color="auto" w:fill="FFFFFF"/>
          <w:lang w:val="en-US"/>
        </w:rPr>
        <w:t>.</w:t>
      </w:r>
    </w:p>
    <w:p w14:paraId="200068A5" w14:textId="77777777" w:rsidR="00F12C8B" w:rsidRPr="007D0287" w:rsidRDefault="00F12C8B" w:rsidP="007D4594">
      <w:pPr>
        <w:pStyle w:val="ListParagraph"/>
        <w:numPr>
          <w:ilvl w:val="0"/>
          <w:numId w:val="46"/>
        </w:numPr>
        <w:spacing w:before="100" w:beforeAutospacing="1" w:after="100" w:afterAutospacing="1" w:line="276" w:lineRule="auto"/>
        <w:rPr>
          <w:color w:val="000000" w:themeColor="text1"/>
          <w:sz w:val="22"/>
          <w:szCs w:val="22"/>
          <w:lang w:val="en-GB"/>
        </w:rPr>
      </w:pPr>
      <w:r w:rsidRPr="00A5506E">
        <w:rPr>
          <w:color w:val="000000" w:themeColor="text1"/>
          <w:sz w:val="22"/>
          <w:szCs w:val="22"/>
          <w:lang w:val="en-US"/>
        </w:rPr>
        <w:t>Vandenbroeck, M., &amp; Lazzari, A. (2014)</w:t>
      </w:r>
      <w:r w:rsidR="007D4594">
        <w:rPr>
          <w:color w:val="000000" w:themeColor="text1"/>
          <w:sz w:val="22"/>
          <w:szCs w:val="22"/>
          <w:lang w:val="en-US"/>
        </w:rPr>
        <w:t>. Accessibility of early child</w:t>
      </w:r>
      <w:r w:rsidRPr="00A5506E">
        <w:rPr>
          <w:color w:val="000000" w:themeColor="text1"/>
          <w:sz w:val="22"/>
          <w:szCs w:val="22"/>
          <w:lang w:val="en-US"/>
        </w:rPr>
        <w:t xml:space="preserve">hood education and care: A state of affairs. </w:t>
      </w:r>
      <w:r w:rsidRPr="00A5506E">
        <w:rPr>
          <w:i/>
          <w:iCs/>
          <w:color w:val="000000" w:themeColor="text1"/>
          <w:sz w:val="22"/>
          <w:szCs w:val="22"/>
          <w:lang w:val="en-US"/>
        </w:rPr>
        <w:t>European Early Childhood Education Research Journal, 22</w:t>
      </w:r>
      <w:r w:rsidRPr="00A5506E">
        <w:rPr>
          <w:color w:val="000000" w:themeColor="text1"/>
          <w:sz w:val="22"/>
          <w:szCs w:val="22"/>
          <w:lang w:val="en-US"/>
        </w:rPr>
        <w:t>(3), 327–335.</w:t>
      </w:r>
      <w:r w:rsidR="007D4594">
        <w:rPr>
          <w:color w:val="000000" w:themeColor="text1"/>
          <w:sz w:val="22"/>
          <w:szCs w:val="22"/>
          <w:lang w:val="en-US"/>
        </w:rPr>
        <w:t xml:space="preserve"> </w:t>
      </w:r>
      <w:hyperlink r:id="rId17" w:history="1">
        <w:r w:rsidR="007D4594" w:rsidRPr="00EF768C">
          <w:rPr>
            <w:rStyle w:val="Hyperlink"/>
            <w:lang w:val="en-US"/>
          </w:rPr>
          <w:t>https</w:t>
        </w:r>
        <w:r w:rsidR="007D4594" w:rsidRPr="007D0287">
          <w:rPr>
            <w:rStyle w:val="Hyperlink"/>
            <w:lang w:val="en-GB"/>
          </w:rPr>
          <w:t>://</w:t>
        </w:r>
        <w:r w:rsidR="007D4594" w:rsidRPr="00EF768C">
          <w:rPr>
            <w:rStyle w:val="Hyperlink"/>
            <w:lang w:val="en-US"/>
          </w:rPr>
          <w:t>www</w:t>
        </w:r>
        <w:r w:rsidR="007D4594" w:rsidRPr="007D0287">
          <w:rPr>
            <w:rStyle w:val="Hyperlink"/>
            <w:lang w:val="en-GB"/>
          </w:rPr>
          <w:t>.</w:t>
        </w:r>
        <w:r w:rsidR="007D4594" w:rsidRPr="00EF768C">
          <w:rPr>
            <w:rStyle w:val="Hyperlink"/>
            <w:lang w:val="en-US"/>
          </w:rPr>
          <w:t>tandfonline</w:t>
        </w:r>
        <w:r w:rsidR="007D4594" w:rsidRPr="007D0287">
          <w:rPr>
            <w:rStyle w:val="Hyperlink"/>
            <w:lang w:val="en-GB"/>
          </w:rPr>
          <w:t>.</w:t>
        </w:r>
        <w:r w:rsidR="007D4594" w:rsidRPr="00EF768C">
          <w:rPr>
            <w:rStyle w:val="Hyperlink"/>
            <w:lang w:val="en-US"/>
          </w:rPr>
          <w:t>com</w:t>
        </w:r>
        <w:r w:rsidR="007D4594" w:rsidRPr="007D0287">
          <w:rPr>
            <w:rStyle w:val="Hyperlink"/>
            <w:lang w:val="en-GB"/>
          </w:rPr>
          <w:t>/</w:t>
        </w:r>
        <w:r w:rsidR="007D4594" w:rsidRPr="00EF768C">
          <w:rPr>
            <w:rStyle w:val="Hyperlink"/>
            <w:lang w:val="en-US"/>
          </w:rPr>
          <w:t>doi</w:t>
        </w:r>
        <w:r w:rsidR="007D4594" w:rsidRPr="007D0287">
          <w:rPr>
            <w:rStyle w:val="Hyperlink"/>
            <w:lang w:val="en-GB"/>
          </w:rPr>
          <w:t>/</w:t>
        </w:r>
        <w:r w:rsidR="007D4594" w:rsidRPr="00EF768C">
          <w:rPr>
            <w:rStyle w:val="Hyperlink"/>
            <w:lang w:val="en-US"/>
          </w:rPr>
          <w:t>abs</w:t>
        </w:r>
        <w:r w:rsidR="007D4594" w:rsidRPr="007D0287">
          <w:rPr>
            <w:rStyle w:val="Hyperlink"/>
            <w:lang w:val="en-GB"/>
          </w:rPr>
          <w:t>/10.1080/1350293</w:t>
        </w:r>
        <w:r w:rsidR="007D4594" w:rsidRPr="00EF768C">
          <w:rPr>
            <w:rStyle w:val="Hyperlink"/>
            <w:lang w:val="en-US"/>
          </w:rPr>
          <w:t>X</w:t>
        </w:r>
        <w:r w:rsidR="007D4594" w:rsidRPr="007D0287">
          <w:rPr>
            <w:rStyle w:val="Hyperlink"/>
            <w:lang w:val="en-GB"/>
          </w:rPr>
          <w:t>.2014.912895</w:t>
        </w:r>
      </w:hyperlink>
      <w:r w:rsidR="007D4594" w:rsidRPr="007D0287">
        <w:rPr>
          <w:lang w:val="en-GB"/>
        </w:rPr>
        <w:t xml:space="preserve"> </w:t>
      </w:r>
    </w:p>
    <w:p w14:paraId="4ABB4CB8" w14:textId="77777777" w:rsidR="004F5C4B" w:rsidRPr="004F5C4B" w:rsidRDefault="004F5C4B" w:rsidP="004F5C4B">
      <w:pPr>
        <w:pStyle w:val="ListParagraph"/>
        <w:numPr>
          <w:ilvl w:val="0"/>
          <w:numId w:val="46"/>
        </w:numPr>
        <w:spacing w:before="100" w:beforeAutospacing="1" w:after="100" w:afterAutospacing="1" w:line="276" w:lineRule="auto"/>
        <w:jc w:val="both"/>
        <w:rPr>
          <w:color w:val="000000" w:themeColor="text1"/>
          <w:sz w:val="22"/>
          <w:szCs w:val="22"/>
        </w:rPr>
      </w:pPr>
      <w:r w:rsidRPr="00A5506E">
        <w:rPr>
          <w:color w:val="000000" w:themeColor="text1"/>
          <w:sz w:val="22"/>
          <w:szCs w:val="22"/>
          <w:lang w:val="en-US"/>
        </w:rPr>
        <w:t>Vesely, C. K. (2013). Low-income African and Latina immigrant moth</w:t>
      </w:r>
      <w:r w:rsidRPr="004F5C4B">
        <w:rPr>
          <w:color w:val="000000" w:themeColor="text1"/>
          <w:sz w:val="22"/>
          <w:szCs w:val="22"/>
          <w:lang w:val="en-US"/>
        </w:rPr>
        <w:t>e</w:t>
      </w:r>
      <w:r w:rsidRPr="00A5506E">
        <w:rPr>
          <w:color w:val="000000" w:themeColor="text1"/>
          <w:sz w:val="22"/>
          <w:szCs w:val="22"/>
          <w:lang w:val="en-US"/>
        </w:rPr>
        <w:t xml:space="preserve">rs’ selection of early childhood care and education (ECCE): Considering the complexity of cultural and structural influences. </w:t>
      </w:r>
      <w:r w:rsidRPr="004F5C4B">
        <w:rPr>
          <w:i/>
          <w:iCs/>
          <w:color w:val="000000" w:themeColor="text1"/>
          <w:sz w:val="22"/>
          <w:szCs w:val="22"/>
        </w:rPr>
        <w:t>Early Childhood Research Quarterly, 28</w:t>
      </w:r>
      <w:r w:rsidR="007D4594">
        <w:rPr>
          <w:color w:val="000000" w:themeColor="text1"/>
          <w:sz w:val="22"/>
          <w:szCs w:val="22"/>
        </w:rPr>
        <w:t xml:space="preserve">(3), 470–486. </w:t>
      </w:r>
      <w:hyperlink r:id="rId18" w:history="1">
        <w:r w:rsidR="007D4594" w:rsidRPr="00EF768C">
          <w:rPr>
            <w:rStyle w:val="Hyperlink"/>
            <w:sz w:val="22"/>
            <w:szCs w:val="22"/>
          </w:rPr>
          <w:t>https://doi.org/10.1016/j.ecresq.2013.02.001</w:t>
        </w:r>
      </w:hyperlink>
      <w:r w:rsidR="007D4594">
        <w:rPr>
          <w:color w:val="000000" w:themeColor="text1"/>
          <w:sz w:val="22"/>
          <w:szCs w:val="22"/>
          <w:lang w:val="en-US"/>
        </w:rPr>
        <w:t xml:space="preserve"> </w:t>
      </w:r>
      <w:r w:rsidRPr="004F5C4B">
        <w:rPr>
          <w:color w:val="000000" w:themeColor="text1"/>
          <w:sz w:val="22"/>
          <w:szCs w:val="22"/>
        </w:rPr>
        <w:t xml:space="preserve"> </w:t>
      </w:r>
    </w:p>
    <w:p w14:paraId="0E7B1353" w14:textId="77777777" w:rsidR="008B7FF8" w:rsidRPr="004F5C4B" w:rsidRDefault="008B7FF8" w:rsidP="004F5C4B">
      <w:pPr>
        <w:pStyle w:val="ListParagraph"/>
        <w:spacing w:before="100" w:beforeAutospacing="1" w:after="100" w:afterAutospacing="1"/>
        <w:ind w:left="502"/>
      </w:pPr>
    </w:p>
    <w:p w14:paraId="22A120E2" w14:textId="77777777" w:rsidR="00985286" w:rsidRDefault="00985286" w:rsidP="001D3597">
      <w:pPr>
        <w:spacing w:line="276" w:lineRule="auto"/>
        <w:jc w:val="both"/>
        <w:rPr>
          <w:color w:val="222222"/>
          <w:sz w:val="20"/>
          <w:szCs w:val="20"/>
          <w:shd w:val="clear" w:color="auto" w:fill="FFFFFF"/>
        </w:rPr>
      </w:pPr>
    </w:p>
    <w:p w14:paraId="1A774DC1" w14:textId="77777777" w:rsidR="00985286" w:rsidRDefault="00985286" w:rsidP="001D3597">
      <w:pPr>
        <w:spacing w:line="276" w:lineRule="auto"/>
        <w:jc w:val="both"/>
        <w:rPr>
          <w:color w:val="222222"/>
          <w:sz w:val="20"/>
          <w:szCs w:val="20"/>
          <w:shd w:val="clear" w:color="auto" w:fill="FFFFFF"/>
        </w:rPr>
      </w:pPr>
    </w:p>
    <w:p w14:paraId="6DEE9BCF" w14:textId="77777777" w:rsidR="008B7FF8" w:rsidRPr="001B0B0D" w:rsidRDefault="008B7FF8" w:rsidP="001D3597">
      <w:pPr>
        <w:pStyle w:val="ListParagraph"/>
        <w:spacing w:line="276" w:lineRule="auto"/>
        <w:jc w:val="both"/>
        <w:rPr>
          <w:lang w:val="en-US"/>
        </w:rPr>
      </w:pPr>
    </w:p>
    <w:p w14:paraId="75DC44F7" w14:textId="77777777" w:rsidR="008B7FF8" w:rsidRPr="001B0B0D" w:rsidRDefault="008B7FF8" w:rsidP="001D3597">
      <w:pPr>
        <w:pStyle w:val="ListParagraph"/>
        <w:spacing w:line="276" w:lineRule="auto"/>
        <w:jc w:val="both"/>
        <w:rPr>
          <w:lang w:val="en-US"/>
        </w:rPr>
      </w:pPr>
    </w:p>
    <w:p w14:paraId="1E4E9FCF" w14:textId="77777777" w:rsidR="008B7FF8" w:rsidRPr="001B0B0D" w:rsidRDefault="008B7FF8" w:rsidP="001D3597">
      <w:pPr>
        <w:pStyle w:val="ListParagraph"/>
        <w:spacing w:line="276" w:lineRule="auto"/>
        <w:jc w:val="both"/>
        <w:rPr>
          <w:lang w:val="en-US"/>
        </w:rPr>
      </w:pPr>
    </w:p>
    <w:p w14:paraId="49558737" w14:textId="77777777" w:rsidR="008B7FF8" w:rsidRPr="001B0B0D" w:rsidRDefault="008B7FF8" w:rsidP="001D3597">
      <w:pPr>
        <w:pStyle w:val="ListParagraph"/>
        <w:spacing w:line="276" w:lineRule="auto"/>
        <w:jc w:val="both"/>
        <w:rPr>
          <w:lang w:val="en-US"/>
        </w:rPr>
      </w:pPr>
    </w:p>
    <w:p w14:paraId="7131199A" w14:textId="77777777" w:rsidR="008B7FF8" w:rsidRPr="001B0B0D" w:rsidRDefault="008B7FF8" w:rsidP="001D3597">
      <w:pPr>
        <w:pStyle w:val="ListParagraph"/>
        <w:spacing w:line="276" w:lineRule="auto"/>
        <w:jc w:val="both"/>
        <w:rPr>
          <w:lang w:val="en-US"/>
        </w:rPr>
      </w:pPr>
    </w:p>
    <w:p w14:paraId="03B013DF" w14:textId="77777777" w:rsidR="008B7FF8" w:rsidRPr="001B0B0D" w:rsidRDefault="008B7FF8" w:rsidP="001D3597">
      <w:pPr>
        <w:pStyle w:val="ListParagraph"/>
        <w:spacing w:line="276" w:lineRule="auto"/>
        <w:jc w:val="both"/>
        <w:rPr>
          <w:lang w:val="en-US"/>
        </w:rPr>
      </w:pPr>
    </w:p>
    <w:sectPr w:rsidR="008B7FF8" w:rsidRPr="001B0B0D" w:rsidSect="00F871F5">
      <w:head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7D07" w14:textId="77777777" w:rsidR="00B47E51" w:rsidRDefault="00B47E51" w:rsidP="00944E58">
      <w:r>
        <w:separator/>
      </w:r>
    </w:p>
  </w:endnote>
  <w:endnote w:type="continuationSeparator" w:id="0">
    <w:p w14:paraId="34E65DD4" w14:textId="77777777" w:rsidR="00B47E51" w:rsidRDefault="00B47E51" w:rsidP="0094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3E4A" w14:textId="77777777" w:rsidR="00B47E51" w:rsidRDefault="00B47E51" w:rsidP="00944E58">
      <w:r>
        <w:separator/>
      </w:r>
    </w:p>
  </w:footnote>
  <w:footnote w:type="continuationSeparator" w:id="0">
    <w:p w14:paraId="7217CF87" w14:textId="77777777" w:rsidR="00B47E51" w:rsidRDefault="00B47E51" w:rsidP="0094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0454" w14:textId="77777777" w:rsidR="00944E58" w:rsidRDefault="00944E58">
    <w:pPr>
      <w:pStyle w:val="Header"/>
    </w:pPr>
  </w:p>
  <w:p w14:paraId="5D17028D" w14:textId="77777777" w:rsidR="00944E58" w:rsidRDefault="00944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04C"/>
    <w:multiLevelType w:val="hybridMultilevel"/>
    <w:tmpl w:val="0C9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0E9"/>
    <w:multiLevelType w:val="multilevel"/>
    <w:tmpl w:val="7554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E7D5C"/>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2C45E8"/>
    <w:multiLevelType w:val="hybridMultilevel"/>
    <w:tmpl w:val="22D6E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553714"/>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2672B7"/>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81530E"/>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88395E"/>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D445A4"/>
    <w:multiLevelType w:val="hybridMultilevel"/>
    <w:tmpl w:val="46E6642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5172D2"/>
    <w:multiLevelType w:val="multilevel"/>
    <w:tmpl w:val="7012E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ED6415"/>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6BC6C85"/>
    <w:multiLevelType w:val="hybridMultilevel"/>
    <w:tmpl w:val="CD40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B1653"/>
    <w:multiLevelType w:val="hybridMultilevel"/>
    <w:tmpl w:val="46E6642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AA6F03"/>
    <w:multiLevelType w:val="hybridMultilevel"/>
    <w:tmpl w:val="68EA4A68"/>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AE7D1D"/>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FB058E4"/>
    <w:multiLevelType w:val="hybridMultilevel"/>
    <w:tmpl w:val="42169294"/>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FD72FB3"/>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0BA455B"/>
    <w:multiLevelType w:val="hybridMultilevel"/>
    <w:tmpl w:val="46E6642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52021C"/>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89A6514"/>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8F579DC"/>
    <w:multiLevelType w:val="hybridMultilevel"/>
    <w:tmpl w:val="935E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491ACC"/>
    <w:multiLevelType w:val="hybridMultilevel"/>
    <w:tmpl w:val="CEFE991C"/>
    <w:lvl w:ilvl="0" w:tplc="A8AE9C12">
      <w:start w:val="2"/>
      <w:numFmt w:val="upp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C725C83"/>
    <w:multiLevelType w:val="hybridMultilevel"/>
    <w:tmpl w:val="E4202390"/>
    <w:lvl w:ilvl="0" w:tplc="C24A3ED8">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D32105B"/>
    <w:multiLevelType w:val="multilevel"/>
    <w:tmpl w:val="31ACD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082B99"/>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2CB6620"/>
    <w:multiLevelType w:val="hybridMultilevel"/>
    <w:tmpl w:val="192870E4"/>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3F33005"/>
    <w:multiLevelType w:val="hybridMultilevel"/>
    <w:tmpl w:val="C3CAB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58575E"/>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09033B"/>
    <w:multiLevelType w:val="hybridMultilevel"/>
    <w:tmpl w:val="228A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D67F80"/>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8744FE9"/>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CBA4ECE"/>
    <w:multiLevelType w:val="hybridMultilevel"/>
    <w:tmpl w:val="F170EE7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A114F7"/>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35C37ED"/>
    <w:multiLevelType w:val="hybridMultilevel"/>
    <w:tmpl w:val="53A4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9A5BB1"/>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8120065"/>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0D405A"/>
    <w:multiLevelType w:val="hybridMultilevel"/>
    <w:tmpl w:val="42169294"/>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19C5AE0"/>
    <w:multiLevelType w:val="hybridMultilevel"/>
    <w:tmpl w:val="B7F6CC50"/>
    <w:lvl w:ilvl="0" w:tplc="768C5EA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931D68"/>
    <w:multiLevelType w:val="hybridMultilevel"/>
    <w:tmpl w:val="437A0C3E"/>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D96AC3"/>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8112CA8"/>
    <w:multiLevelType w:val="hybridMultilevel"/>
    <w:tmpl w:val="19CE454E"/>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CE02E2F"/>
    <w:multiLevelType w:val="hybridMultilevel"/>
    <w:tmpl w:val="42169294"/>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DDF5D5C"/>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1F46B96"/>
    <w:multiLevelType w:val="hybridMultilevel"/>
    <w:tmpl w:val="5DBC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54587"/>
    <w:multiLevelType w:val="hybridMultilevel"/>
    <w:tmpl w:val="46E66428"/>
    <w:lvl w:ilvl="0" w:tplc="E91C6034">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EA25751"/>
    <w:multiLevelType w:val="hybridMultilevel"/>
    <w:tmpl w:val="42169294"/>
    <w:lvl w:ilvl="0" w:tplc="04080019">
      <w:start w:val="1"/>
      <w:numFmt w:val="lowerLetter"/>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27441392">
    <w:abstractNumId w:val="42"/>
  </w:num>
  <w:num w:numId="2" w16cid:durableId="721756661">
    <w:abstractNumId w:val="10"/>
  </w:num>
  <w:num w:numId="3" w16cid:durableId="1546138610">
    <w:abstractNumId w:val="29"/>
  </w:num>
  <w:num w:numId="4" w16cid:durableId="991569196">
    <w:abstractNumId w:val="19"/>
  </w:num>
  <w:num w:numId="5" w16cid:durableId="1713535870">
    <w:abstractNumId w:val="18"/>
  </w:num>
  <w:num w:numId="6" w16cid:durableId="136997340">
    <w:abstractNumId w:val="2"/>
  </w:num>
  <w:num w:numId="7" w16cid:durableId="2115904191">
    <w:abstractNumId w:val="22"/>
  </w:num>
  <w:num w:numId="8" w16cid:durableId="2006783784">
    <w:abstractNumId w:val="7"/>
  </w:num>
  <w:num w:numId="9" w16cid:durableId="1163817393">
    <w:abstractNumId w:val="44"/>
  </w:num>
  <w:num w:numId="10" w16cid:durableId="410202802">
    <w:abstractNumId w:val="14"/>
  </w:num>
  <w:num w:numId="11" w16cid:durableId="1461878429">
    <w:abstractNumId w:val="27"/>
  </w:num>
  <w:num w:numId="12" w16cid:durableId="805928282">
    <w:abstractNumId w:val="4"/>
  </w:num>
  <w:num w:numId="13" w16cid:durableId="94831151">
    <w:abstractNumId w:val="32"/>
  </w:num>
  <w:num w:numId="14" w16cid:durableId="2056157491">
    <w:abstractNumId w:val="5"/>
  </w:num>
  <w:num w:numId="15" w16cid:durableId="1238898465">
    <w:abstractNumId w:val="40"/>
  </w:num>
  <w:num w:numId="16" w16cid:durableId="1815101163">
    <w:abstractNumId w:val="25"/>
  </w:num>
  <w:num w:numId="17" w16cid:durableId="947278216">
    <w:abstractNumId w:val="24"/>
  </w:num>
  <w:num w:numId="18" w16cid:durableId="848181168">
    <w:abstractNumId w:val="35"/>
  </w:num>
  <w:num w:numId="19" w16cid:durableId="1766487873">
    <w:abstractNumId w:val="16"/>
  </w:num>
  <w:num w:numId="20" w16cid:durableId="2146460482">
    <w:abstractNumId w:val="30"/>
  </w:num>
  <w:num w:numId="21" w16cid:durableId="1078400733">
    <w:abstractNumId w:val="34"/>
  </w:num>
  <w:num w:numId="22" w16cid:durableId="1165585629">
    <w:abstractNumId w:val="39"/>
  </w:num>
  <w:num w:numId="23" w16cid:durableId="1924947466">
    <w:abstractNumId w:val="6"/>
  </w:num>
  <w:num w:numId="24" w16cid:durableId="2042516342">
    <w:abstractNumId w:val="31"/>
  </w:num>
  <w:num w:numId="25" w16cid:durableId="1497264575">
    <w:abstractNumId w:val="13"/>
  </w:num>
  <w:num w:numId="26" w16cid:durableId="1112629987">
    <w:abstractNumId w:val="36"/>
  </w:num>
  <w:num w:numId="27" w16cid:durableId="802845432">
    <w:abstractNumId w:val="15"/>
  </w:num>
  <w:num w:numId="28" w16cid:durableId="1848055993">
    <w:abstractNumId w:val="41"/>
  </w:num>
  <w:num w:numId="29" w16cid:durableId="1922061496">
    <w:abstractNumId w:val="45"/>
  </w:num>
  <w:num w:numId="30" w16cid:durableId="2002926758">
    <w:abstractNumId w:val="3"/>
  </w:num>
  <w:num w:numId="31" w16cid:durableId="769936294">
    <w:abstractNumId w:val="1"/>
  </w:num>
  <w:num w:numId="32" w16cid:durableId="58404395">
    <w:abstractNumId w:val="17"/>
  </w:num>
  <w:num w:numId="33" w16cid:durableId="1993243937">
    <w:abstractNumId w:val="12"/>
  </w:num>
  <w:num w:numId="34" w16cid:durableId="1998683890">
    <w:abstractNumId w:val="8"/>
  </w:num>
  <w:num w:numId="35" w16cid:durableId="1139149102">
    <w:abstractNumId w:val="21"/>
  </w:num>
  <w:num w:numId="36" w16cid:durableId="1985968789">
    <w:abstractNumId w:val="28"/>
  </w:num>
  <w:num w:numId="37" w16cid:durableId="1854418472">
    <w:abstractNumId w:val="20"/>
  </w:num>
  <w:num w:numId="38" w16cid:durableId="1806240181">
    <w:abstractNumId w:val="0"/>
  </w:num>
  <w:num w:numId="39" w16cid:durableId="1663314908">
    <w:abstractNumId w:val="37"/>
  </w:num>
  <w:num w:numId="40" w16cid:durableId="868223346">
    <w:abstractNumId w:val="23"/>
  </w:num>
  <w:num w:numId="41" w16cid:durableId="414012219">
    <w:abstractNumId w:val="9"/>
  </w:num>
  <w:num w:numId="42" w16cid:durableId="793331899">
    <w:abstractNumId w:val="11"/>
  </w:num>
  <w:num w:numId="43" w16cid:durableId="1278022848">
    <w:abstractNumId w:val="43"/>
  </w:num>
  <w:num w:numId="44" w16cid:durableId="1156651630">
    <w:abstractNumId w:val="33"/>
  </w:num>
  <w:num w:numId="45" w16cid:durableId="1107391443">
    <w:abstractNumId w:val="38"/>
  </w:num>
  <w:num w:numId="46" w16cid:durableId="15609377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AD"/>
    <w:rsid w:val="00016378"/>
    <w:rsid w:val="000308BC"/>
    <w:rsid w:val="00073365"/>
    <w:rsid w:val="000B0540"/>
    <w:rsid w:val="000B6AB3"/>
    <w:rsid w:val="000B7BF0"/>
    <w:rsid w:val="000C3391"/>
    <w:rsid w:val="000C4DD8"/>
    <w:rsid w:val="000D4C8A"/>
    <w:rsid w:val="000E79A0"/>
    <w:rsid w:val="00126757"/>
    <w:rsid w:val="00133B4E"/>
    <w:rsid w:val="00134775"/>
    <w:rsid w:val="0015200E"/>
    <w:rsid w:val="001562A0"/>
    <w:rsid w:val="001606E6"/>
    <w:rsid w:val="00167DEF"/>
    <w:rsid w:val="001725BD"/>
    <w:rsid w:val="001B0B0D"/>
    <w:rsid w:val="001C0319"/>
    <w:rsid w:val="001C66E3"/>
    <w:rsid w:val="001D20FB"/>
    <w:rsid w:val="001D3597"/>
    <w:rsid w:val="00257D4C"/>
    <w:rsid w:val="00280C00"/>
    <w:rsid w:val="002A7986"/>
    <w:rsid w:val="002C2213"/>
    <w:rsid w:val="002E401D"/>
    <w:rsid w:val="002E4AF0"/>
    <w:rsid w:val="002E7D0A"/>
    <w:rsid w:val="003031AE"/>
    <w:rsid w:val="00304493"/>
    <w:rsid w:val="003047A2"/>
    <w:rsid w:val="003811DD"/>
    <w:rsid w:val="00391394"/>
    <w:rsid w:val="00394B16"/>
    <w:rsid w:val="003A78E1"/>
    <w:rsid w:val="003F3ECB"/>
    <w:rsid w:val="003F6001"/>
    <w:rsid w:val="004009F8"/>
    <w:rsid w:val="004150ED"/>
    <w:rsid w:val="004261F5"/>
    <w:rsid w:val="004739AD"/>
    <w:rsid w:val="004B7491"/>
    <w:rsid w:val="004E5B95"/>
    <w:rsid w:val="004F5C4B"/>
    <w:rsid w:val="00544BBF"/>
    <w:rsid w:val="005A71F7"/>
    <w:rsid w:val="006015DB"/>
    <w:rsid w:val="00641241"/>
    <w:rsid w:val="00655C80"/>
    <w:rsid w:val="006628FA"/>
    <w:rsid w:val="00663B42"/>
    <w:rsid w:val="00675EDE"/>
    <w:rsid w:val="00685AF5"/>
    <w:rsid w:val="006C06BC"/>
    <w:rsid w:val="006E21ED"/>
    <w:rsid w:val="006F1E27"/>
    <w:rsid w:val="006F575E"/>
    <w:rsid w:val="007233DA"/>
    <w:rsid w:val="00746A9B"/>
    <w:rsid w:val="00783B6F"/>
    <w:rsid w:val="00786982"/>
    <w:rsid w:val="007946F9"/>
    <w:rsid w:val="00796EBE"/>
    <w:rsid w:val="007A16B0"/>
    <w:rsid w:val="007C627D"/>
    <w:rsid w:val="007D0287"/>
    <w:rsid w:val="007D4594"/>
    <w:rsid w:val="007D675B"/>
    <w:rsid w:val="007E0A3F"/>
    <w:rsid w:val="007E1D9D"/>
    <w:rsid w:val="007E2337"/>
    <w:rsid w:val="007E552E"/>
    <w:rsid w:val="007E6BF0"/>
    <w:rsid w:val="007F2417"/>
    <w:rsid w:val="007F58B0"/>
    <w:rsid w:val="008254E5"/>
    <w:rsid w:val="0083252D"/>
    <w:rsid w:val="0084298B"/>
    <w:rsid w:val="00853584"/>
    <w:rsid w:val="00853CAF"/>
    <w:rsid w:val="008545C3"/>
    <w:rsid w:val="008B7FF8"/>
    <w:rsid w:val="008C5594"/>
    <w:rsid w:val="008D4196"/>
    <w:rsid w:val="00944316"/>
    <w:rsid w:val="00944E58"/>
    <w:rsid w:val="009755ED"/>
    <w:rsid w:val="00985286"/>
    <w:rsid w:val="00985436"/>
    <w:rsid w:val="009D34C6"/>
    <w:rsid w:val="009E4B66"/>
    <w:rsid w:val="00A0555A"/>
    <w:rsid w:val="00A35121"/>
    <w:rsid w:val="00A5506E"/>
    <w:rsid w:val="00A568A1"/>
    <w:rsid w:val="00A603AF"/>
    <w:rsid w:val="00A61627"/>
    <w:rsid w:val="00A72899"/>
    <w:rsid w:val="00A83E78"/>
    <w:rsid w:val="00A95BE4"/>
    <w:rsid w:val="00AC34DB"/>
    <w:rsid w:val="00B232F5"/>
    <w:rsid w:val="00B32EE8"/>
    <w:rsid w:val="00B47E51"/>
    <w:rsid w:val="00B64FEF"/>
    <w:rsid w:val="00B92683"/>
    <w:rsid w:val="00BA1515"/>
    <w:rsid w:val="00BB5969"/>
    <w:rsid w:val="00C01344"/>
    <w:rsid w:val="00C034F1"/>
    <w:rsid w:val="00C057A0"/>
    <w:rsid w:val="00C5627D"/>
    <w:rsid w:val="00C86015"/>
    <w:rsid w:val="00C92149"/>
    <w:rsid w:val="00CB0F5C"/>
    <w:rsid w:val="00CD00D8"/>
    <w:rsid w:val="00CD433D"/>
    <w:rsid w:val="00CD578C"/>
    <w:rsid w:val="00CE0B07"/>
    <w:rsid w:val="00CF2EC2"/>
    <w:rsid w:val="00D03B48"/>
    <w:rsid w:val="00D14CF8"/>
    <w:rsid w:val="00D17F62"/>
    <w:rsid w:val="00D20796"/>
    <w:rsid w:val="00D2469A"/>
    <w:rsid w:val="00D32C54"/>
    <w:rsid w:val="00D33CA2"/>
    <w:rsid w:val="00D410B5"/>
    <w:rsid w:val="00D41E39"/>
    <w:rsid w:val="00D55349"/>
    <w:rsid w:val="00D67A90"/>
    <w:rsid w:val="00D73E9C"/>
    <w:rsid w:val="00D84110"/>
    <w:rsid w:val="00D90C66"/>
    <w:rsid w:val="00DA5C38"/>
    <w:rsid w:val="00DB1B97"/>
    <w:rsid w:val="00DB6B9F"/>
    <w:rsid w:val="00DC18FD"/>
    <w:rsid w:val="00DC2506"/>
    <w:rsid w:val="00DE4DA0"/>
    <w:rsid w:val="00E058BC"/>
    <w:rsid w:val="00E26A71"/>
    <w:rsid w:val="00E35FC6"/>
    <w:rsid w:val="00E7649E"/>
    <w:rsid w:val="00E82457"/>
    <w:rsid w:val="00E95E41"/>
    <w:rsid w:val="00EB4881"/>
    <w:rsid w:val="00EE59E7"/>
    <w:rsid w:val="00F112F2"/>
    <w:rsid w:val="00F12C8B"/>
    <w:rsid w:val="00F841A3"/>
    <w:rsid w:val="00F871F5"/>
    <w:rsid w:val="00F97052"/>
    <w:rsid w:val="00FA7F4B"/>
    <w:rsid w:val="00FB2695"/>
    <w:rsid w:val="00FB713F"/>
    <w:rsid w:val="00FF2A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63B3"/>
  <w15:docId w15:val="{4C45C24C-2D3E-45E5-826D-62B338FB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AD"/>
    <w:pPr>
      <w:ind w:left="720"/>
      <w:contextualSpacing/>
    </w:pPr>
  </w:style>
  <w:style w:type="table" w:styleId="TableGrid">
    <w:name w:val="Table Grid"/>
    <w:basedOn w:val="TableNormal"/>
    <w:uiPriority w:val="59"/>
    <w:rsid w:val="001B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B7491"/>
  </w:style>
  <w:style w:type="paragraph" w:styleId="NormalWeb">
    <w:name w:val="Normal (Web)"/>
    <w:basedOn w:val="Normal"/>
    <w:uiPriority w:val="99"/>
    <w:unhideWhenUsed/>
    <w:rsid w:val="00944316"/>
    <w:pPr>
      <w:spacing w:before="100" w:beforeAutospacing="1" w:after="100" w:afterAutospacing="1"/>
    </w:pPr>
  </w:style>
  <w:style w:type="paragraph" w:styleId="Header">
    <w:name w:val="header"/>
    <w:basedOn w:val="Normal"/>
    <w:link w:val="HeaderChar"/>
    <w:uiPriority w:val="99"/>
    <w:unhideWhenUsed/>
    <w:rsid w:val="00944E58"/>
    <w:pPr>
      <w:tabs>
        <w:tab w:val="center" w:pos="4513"/>
        <w:tab w:val="right" w:pos="9026"/>
      </w:tabs>
    </w:pPr>
  </w:style>
  <w:style w:type="character" w:customStyle="1" w:styleId="HeaderChar">
    <w:name w:val="Header Char"/>
    <w:basedOn w:val="DefaultParagraphFont"/>
    <w:link w:val="Header"/>
    <w:uiPriority w:val="99"/>
    <w:rsid w:val="00944E58"/>
  </w:style>
  <w:style w:type="paragraph" w:styleId="Footer">
    <w:name w:val="footer"/>
    <w:basedOn w:val="Normal"/>
    <w:link w:val="FooterChar"/>
    <w:uiPriority w:val="99"/>
    <w:unhideWhenUsed/>
    <w:rsid w:val="00944E58"/>
    <w:pPr>
      <w:tabs>
        <w:tab w:val="center" w:pos="4513"/>
        <w:tab w:val="right" w:pos="9026"/>
      </w:tabs>
    </w:pPr>
  </w:style>
  <w:style w:type="character" w:customStyle="1" w:styleId="FooterChar">
    <w:name w:val="Footer Char"/>
    <w:basedOn w:val="DefaultParagraphFont"/>
    <w:link w:val="Footer"/>
    <w:uiPriority w:val="99"/>
    <w:rsid w:val="00944E58"/>
  </w:style>
  <w:style w:type="character" w:customStyle="1" w:styleId="apple-converted-space">
    <w:name w:val="apple-converted-space"/>
    <w:basedOn w:val="DefaultParagraphFont"/>
    <w:rsid w:val="002A7986"/>
  </w:style>
  <w:style w:type="character" w:styleId="Emphasis">
    <w:name w:val="Emphasis"/>
    <w:basedOn w:val="DefaultParagraphFont"/>
    <w:uiPriority w:val="20"/>
    <w:qFormat/>
    <w:rsid w:val="002A7986"/>
    <w:rPr>
      <w:i/>
      <w:iCs/>
    </w:rPr>
  </w:style>
  <w:style w:type="character" w:styleId="Hyperlink">
    <w:name w:val="Hyperlink"/>
    <w:basedOn w:val="DefaultParagraphFont"/>
    <w:uiPriority w:val="99"/>
    <w:unhideWhenUsed/>
    <w:rsid w:val="004F5C4B"/>
    <w:rPr>
      <w:color w:val="0000FF" w:themeColor="hyperlink"/>
      <w:u w:val="single"/>
    </w:rPr>
  </w:style>
  <w:style w:type="character" w:customStyle="1" w:styleId="UnresolvedMention1">
    <w:name w:val="Unresolved Mention1"/>
    <w:basedOn w:val="DefaultParagraphFont"/>
    <w:uiPriority w:val="99"/>
    <w:semiHidden/>
    <w:unhideWhenUsed/>
    <w:rsid w:val="004F5C4B"/>
    <w:rPr>
      <w:color w:val="605E5C"/>
      <w:shd w:val="clear" w:color="auto" w:fill="E1DFDD"/>
    </w:rPr>
  </w:style>
  <w:style w:type="paragraph" w:styleId="BalloonText">
    <w:name w:val="Balloon Text"/>
    <w:basedOn w:val="Normal"/>
    <w:link w:val="BalloonTextChar"/>
    <w:uiPriority w:val="99"/>
    <w:semiHidden/>
    <w:unhideWhenUsed/>
    <w:rsid w:val="00A5506E"/>
    <w:rPr>
      <w:rFonts w:ascii="Tahoma" w:hAnsi="Tahoma" w:cs="Tahoma"/>
      <w:sz w:val="16"/>
      <w:szCs w:val="16"/>
    </w:rPr>
  </w:style>
  <w:style w:type="character" w:customStyle="1" w:styleId="BalloonTextChar">
    <w:name w:val="Balloon Text Char"/>
    <w:basedOn w:val="DefaultParagraphFont"/>
    <w:link w:val="BalloonText"/>
    <w:uiPriority w:val="99"/>
    <w:semiHidden/>
    <w:rsid w:val="00A5506E"/>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D4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457">
      <w:bodyDiv w:val="1"/>
      <w:marLeft w:val="0"/>
      <w:marRight w:val="0"/>
      <w:marTop w:val="0"/>
      <w:marBottom w:val="0"/>
      <w:divBdr>
        <w:top w:val="none" w:sz="0" w:space="0" w:color="auto"/>
        <w:left w:val="none" w:sz="0" w:space="0" w:color="auto"/>
        <w:bottom w:val="none" w:sz="0" w:space="0" w:color="auto"/>
        <w:right w:val="none" w:sz="0" w:space="0" w:color="auto"/>
      </w:divBdr>
      <w:divsChild>
        <w:div w:id="146676941">
          <w:marLeft w:val="0"/>
          <w:marRight w:val="0"/>
          <w:marTop w:val="0"/>
          <w:marBottom w:val="0"/>
          <w:divBdr>
            <w:top w:val="none" w:sz="0" w:space="0" w:color="auto"/>
            <w:left w:val="none" w:sz="0" w:space="0" w:color="auto"/>
            <w:bottom w:val="none" w:sz="0" w:space="0" w:color="auto"/>
            <w:right w:val="none" w:sz="0" w:space="0" w:color="auto"/>
          </w:divBdr>
          <w:divsChild>
            <w:div w:id="1027029440">
              <w:marLeft w:val="0"/>
              <w:marRight w:val="0"/>
              <w:marTop w:val="0"/>
              <w:marBottom w:val="0"/>
              <w:divBdr>
                <w:top w:val="none" w:sz="0" w:space="0" w:color="auto"/>
                <w:left w:val="none" w:sz="0" w:space="0" w:color="auto"/>
                <w:bottom w:val="none" w:sz="0" w:space="0" w:color="auto"/>
                <w:right w:val="none" w:sz="0" w:space="0" w:color="auto"/>
              </w:divBdr>
              <w:divsChild>
                <w:div w:id="3931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254">
      <w:bodyDiv w:val="1"/>
      <w:marLeft w:val="0"/>
      <w:marRight w:val="0"/>
      <w:marTop w:val="0"/>
      <w:marBottom w:val="0"/>
      <w:divBdr>
        <w:top w:val="none" w:sz="0" w:space="0" w:color="auto"/>
        <w:left w:val="none" w:sz="0" w:space="0" w:color="auto"/>
        <w:bottom w:val="none" w:sz="0" w:space="0" w:color="auto"/>
        <w:right w:val="none" w:sz="0" w:space="0" w:color="auto"/>
      </w:divBdr>
      <w:divsChild>
        <w:div w:id="2101442969">
          <w:marLeft w:val="0"/>
          <w:marRight w:val="0"/>
          <w:marTop w:val="0"/>
          <w:marBottom w:val="0"/>
          <w:divBdr>
            <w:top w:val="none" w:sz="0" w:space="0" w:color="auto"/>
            <w:left w:val="none" w:sz="0" w:space="0" w:color="auto"/>
            <w:bottom w:val="none" w:sz="0" w:space="0" w:color="auto"/>
            <w:right w:val="none" w:sz="0" w:space="0" w:color="auto"/>
          </w:divBdr>
          <w:divsChild>
            <w:div w:id="1753431267">
              <w:marLeft w:val="0"/>
              <w:marRight w:val="0"/>
              <w:marTop w:val="0"/>
              <w:marBottom w:val="0"/>
              <w:divBdr>
                <w:top w:val="none" w:sz="0" w:space="0" w:color="auto"/>
                <w:left w:val="none" w:sz="0" w:space="0" w:color="auto"/>
                <w:bottom w:val="none" w:sz="0" w:space="0" w:color="auto"/>
                <w:right w:val="none" w:sz="0" w:space="0" w:color="auto"/>
              </w:divBdr>
              <w:divsChild>
                <w:div w:id="1456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8188">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4">
          <w:marLeft w:val="0"/>
          <w:marRight w:val="0"/>
          <w:marTop w:val="0"/>
          <w:marBottom w:val="0"/>
          <w:divBdr>
            <w:top w:val="none" w:sz="0" w:space="0" w:color="auto"/>
            <w:left w:val="none" w:sz="0" w:space="0" w:color="auto"/>
            <w:bottom w:val="none" w:sz="0" w:space="0" w:color="auto"/>
            <w:right w:val="none" w:sz="0" w:space="0" w:color="auto"/>
          </w:divBdr>
          <w:divsChild>
            <w:div w:id="348410597">
              <w:marLeft w:val="0"/>
              <w:marRight w:val="0"/>
              <w:marTop w:val="0"/>
              <w:marBottom w:val="0"/>
              <w:divBdr>
                <w:top w:val="none" w:sz="0" w:space="0" w:color="auto"/>
                <w:left w:val="none" w:sz="0" w:space="0" w:color="auto"/>
                <w:bottom w:val="none" w:sz="0" w:space="0" w:color="auto"/>
                <w:right w:val="none" w:sz="0" w:space="0" w:color="auto"/>
              </w:divBdr>
              <w:divsChild>
                <w:div w:id="2714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6666">
      <w:bodyDiv w:val="1"/>
      <w:marLeft w:val="0"/>
      <w:marRight w:val="0"/>
      <w:marTop w:val="0"/>
      <w:marBottom w:val="0"/>
      <w:divBdr>
        <w:top w:val="none" w:sz="0" w:space="0" w:color="auto"/>
        <w:left w:val="none" w:sz="0" w:space="0" w:color="auto"/>
        <w:bottom w:val="none" w:sz="0" w:space="0" w:color="auto"/>
        <w:right w:val="none" w:sz="0" w:space="0" w:color="auto"/>
      </w:divBdr>
      <w:divsChild>
        <w:div w:id="1376812828">
          <w:marLeft w:val="0"/>
          <w:marRight w:val="0"/>
          <w:marTop w:val="0"/>
          <w:marBottom w:val="0"/>
          <w:divBdr>
            <w:top w:val="none" w:sz="0" w:space="0" w:color="auto"/>
            <w:left w:val="none" w:sz="0" w:space="0" w:color="auto"/>
            <w:bottom w:val="none" w:sz="0" w:space="0" w:color="auto"/>
            <w:right w:val="none" w:sz="0" w:space="0" w:color="auto"/>
          </w:divBdr>
          <w:divsChild>
            <w:div w:id="1687554518">
              <w:marLeft w:val="0"/>
              <w:marRight w:val="0"/>
              <w:marTop w:val="0"/>
              <w:marBottom w:val="0"/>
              <w:divBdr>
                <w:top w:val="none" w:sz="0" w:space="0" w:color="auto"/>
                <w:left w:val="none" w:sz="0" w:space="0" w:color="auto"/>
                <w:bottom w:val="none" w:sz="0" w:space="0" w:color="auto"/>
                <w:right w:val="none" w:sz="0" w:space="0" w:color="auto"/>
              </w:divBdr>
              <w:divsChild>
                <w:div w:id="8896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286">
      <w:bodyDiv w:val="1"/>
      <w:marLeft w:val="0"/>
      <w:marRight w:val="0"/>
      <w:marTop w:val="0"/>
      <w:marBottom w:val="0"/>
      <w:divBdr>
        <w:top w:val="none" w:sz="0" w:space="0" w:color="auto"/>
        <w:left w:val="none" w:sz="0" w:space="0" w:color="auto"/>
        <w:bottom w:val="none" w:sz="0" w:space="0" w:color="auto"/>
        <w:right w:val="none" w:sz="0" w:space="0" w:color="auto"/>
      </w:divBdr>
      <w:divsChild>
        <w:div w:id="730620985">
          <w:marLeft w:val="0"/>
          <w:marRight w:val="0"/>
          <w:marTop w:val="0"/>
          <w:marBottom w:val="0"/>
          <w:divBdr>
            <w:top w:val="none" w:sz="0" w:space="0" w:color="auto"/>
            <w:left w:val="none" w:sz="0" w:space="0" w:color="auto"/>
            <w:bottom w:val="none" w:sz="0" w:space="0" w:color="auto"/>
            <w:right w:val="none" w:sz="0" w:space="0" w:color="auto"/>
          </w:divBdr>
          <w:divsChild>
            <w:div w:id="1436094987">
              <w:marLeft w:val="0"/>
              <w:marRight w:val="0"/>
              <w:marTop w:val="0"/>
              <w:marBottom w:val="0"/>
              <w:divBdr>
                <w:top w:val="none" w:sz="0" w:space="0" w:color="auto"/>
                <w:left w:val="none" w:sz="0" w:space="0" w:color="auto"/>
                <w:bottom w:val="none" w:sz="0" w:space="0" w:color="auto"/>
                <w:right w:val="none" w:sz="0" w:space="0" w:color="auto"/>
              </w:divBdr>
              <w:divsChild>
                <w:div w:id="118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8917">
      <w:bodyDiv w:val="1"/>
      <w:marLeft w:val="0"/>
      <w:marRight w:val="0"/>
      <w:marTop w:val="0"/>
      <w:marBottom w:val="0"/>
      <w:divBdr>
        <w:top w:val="none" w:sz="0" w:space="0" w:color="auto"/>
        <w:left w:val="none" w:sz="0" w:space="0" w:color="auto"/>
        <w:bottom w:val="none" w:sz="0" w:space="0" w:color="auto"/>
        <w:right w:val="none" w:sz="0" w:space="0" w:color="auto"/>
      </w:divBdr>
      <w:divsChild>
        <w:div w:id="1350643719">
          <w:marLeft w:val="0"/>
          <w:marRight w:val="0"/>
          <w:marTop w:val="0"/>
          <w:marBottom w:val="0"/>
          <w:divBdr>
            <w:top w:val="none" w:sz="0" w:space="0" w:color="auto"/>
            <w:left w:val="none" w:sz="0" w:space="0" w:color="auto"/>
            <w:bottom w:val="none" w:sz="0" w:space="0" w:color="auto"/>
            <w:right w:val="none" w:sz="0" w:space="0" w:color="auto"/>
          </w:divBdr>
          <w:divsChild>
            <w:div w:id="2093818751">
              <w:marLeft w:val="0"/>
              <w:marRight w:val="0"/>
              <w:marTop w:val="0"/>
              <w:marBottom w:val="0"/>
              <w:divBdr>
                <w:top w:val="none" w:sz="0" w:space="0" w:color="auto"/>
                <w:left w:val="none" w:sz="0" w:space="0" w:color="auto"/>
                <w:bottom w:val="none" w:sz="0" w:space="0" w:color="auto"/>
                <w:right w:val="none" w:sz="0" w:space="0" w:color="auto"/>
              </w:divBdr>
              <w:divsChild>
                <w:div w:id="1277520837">
                  <w:marLeft w:val="0"/>
                  <w:marRight w:val="0"/>
                  <w:marTop w:val="0"/>
                  <w:marBottom w:val="0"/>
                  <w:divBdr>
                    <w:top w:val="none" w:sz="0" w:space="0" w:color="auto"/>
                    <w:left w:val="none" w:sz="0" w:space="0" w:color="auto"/>
                    <w:bottom w:val="none" w:sz="0" w:space="0" w:color="auto"/>
                    <w:right w:val="none" w:sz="0" w:space="0" w:color="auto"/>
                  </w:divBdr>
                  <w:divsChild>
                    <w:div w:id="283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88502">
      <w:bodyDiv w:val="1"/>
      <w:marLeft w:val="0"/>
      <w:marRight w:val="0"/>
      <w:marTop w:val="0"/>
      <w:marBottom w:val="0"/>
      <w:divBdr>
        <w:top w:val="none" w:sz="0" w:space="0" w:color="auto"/>
        <w:left w:val="none" w:sz="0" w:space="0" w:color="auto"/>
        <w:bottom w:val="none" w:sz="0" w:space="0" w:color="auto"/>
        <w:right w:val="none" w:sz="0" w:space="0" w:color="auto"/>
      </w:divBdr>
      <w:divsChild>
        <w:div w:id="295138406">
          <w:marLeft w:val="0"/>
          <w:marRight w:val="0"/>
          <w:marTop w:val="0"/>
          <w:marBottom w:val="0"/>
          <w:divBdr>
            <w:top w:val="none" w:sz="0" w:space="0" w:color="auto"/>
            <w:left w:val="none" w:sz="0" w:space="0" w:color="auto"/>
            <w:bottom w:val="none" w:sz="0" w:space="0" w:color="auto"/>
            <w:right w:val="none" w:sz="0" w:space="0" w:color="auto"/>
          </w:divBdr>
          <w:divsChild>
            <w:div w:id="1606300619">
              <w:marLeft w:val="0"/>
              <w:marRight w:val="0"/>
              <w:marTop w:val="0"/>
              <w:marBottom w:val="0"/>
              <w:divBdr>
                <w:top w:val="none" w:sz="0" w:space="0" w:color="auto"/>
                <w:left w:val="none" w:sz="0" w:space="0" w:color="auto"/>
                <w:bottom w:val="none" w:sz="0" w:space="0" w:color="auto"/>
                <w:right w:val="none" w:sz="0" w:space="0" w:color="auto"/>
              </w:divBdr>
              <w:divsChild>
                <w:div w:id="1843618068">
                  <w:marLeft w:val="0"/>
                  <w:marRight w:val="0"/>
                  <w:marTop w:val="0"/>
                  <w:marBottom w:val="0"/>
                  <w:divBdr>
                    <w:top w:val="none" w:sz="0" w:space="0" w:color="auto"/>
                    <w:left w:val="none" w:sz="0" w:space="0" w:color="auto"/>
                    <w:bottom w:val="none" w:sz="0" w:space="0" w:color="auto"/>
                    <w:right w:val="none" w:sz="0" w:space="0" w:color="auto"/>
                  </w:divBdr>
                  <w:divsChild>
                    <w:div w:id="1682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9987">
      <w:bodyDiv w:val="1"/>
      <w:marLeft w:val="0"/>
      <w:marRight w:val="0"/>
      <w:marTop w:val="0"/>
      <w:marBottom w:val="0"/>
      <w:divBdr>
        <w:top w:val="none" w:sz="0" w:space="0" w:color="auto"/>
        <w:left w:val="none" w:sz="0" w:space="0" w:color="auto"/>
        <w:bottom w:val="none" w:sz="0" w:space="0" w:color="auto"/>
        <w:right w:val="none" w:sz="0" w:space="0" w:color="auto"/>
      </w:divBdr>
      <w:divsChild>
        <w:div w:id="1679772311">
          <w:marLeft w:val="0"/>
          <w:marRight w:val="0"/>
          <w:marTop w:val="0"/>
          <w:marBottom w:val="0"/>
          <w:divBdr>
            <w:top w:val="none" w:sz="0" w:space="0" w:color="auto"/>
            <w:left w:val="none" w:sz="0" w:space="0" w:color="auto"/>
            <w:bottom w:val="none" w:sz="0" w:space="0" w:color="auto"/>
            <w:right w:val="none" w:sz="0" w:space="0" w:color="auto"/>
          </w:divBdr>
          <w:divsChild>
            <w:div w:id="347752095">
              <w:marLeft w:val="0"/>
              <w:marRight w:val="0"/>
              <w:marTop w:val="0"/>
              <w:marBottom w:val="0"/>
              <w:divBdr>
                <w:top w:val="none" w:sz="0" w:space="0" w:color="auto"/>
                <w:left w:val="none" w:sz="0" w:space="0" w:color="auto"/>
                <w:bottom w:val="none" w:sz="0" w:space="0" w:color="auto"/>
                <w:right w:val="none" w:sz="0" w:space="0" w:color="auto"/>
              </w:divBdr>
              <w:divsChild>
                <w:div w:id="72900862">
                  <w:marLeft w:val="0"/>
                  <w:marRight w:val="0"/>
                  <w:marTop w:val="0"/>
                  <w:marBottom w:val="0"/>
                  <w:divBdr>
                    <w:top w:val="none" w:sz="0" w:space="0" w:color="auto"/>
                    <w:left w:val="none" w:sz="0" w:space="0" w:color="auto"/>
                    <w:bottom w:val="none" w:sz="0" w:space="0" w:color="auto"/>
                    <w:right w:val="none" w:sz="0" w:space="0" w:color="auto"/>
                  </w:divBdr>
                </w:div>
              </w:divsChild>
            </w:div>
            <w:div w:id="241062202">
              <w:marLeft w:val="0"/>
              <w:marRight w:val="0"/>
              <w:marTop w:val="0"/>
              <w:marBottom w:val="0"/>
              <w:divBdr>
                <w:top w:val="none" w:sz="0" w:space="0" w:color="auto"/>
                <w:left w:val="none" w:sz="0" w:space="0" w:color="auto"/>
                <w:bottom w:val="none" w:sz="0" w:space="0" w:color="auto"/>
                <w:right w:val="none" w:sz="0" w:space="0" w:color="auto"/>
              </w:divBdr>
              <w:divsChild>
                <w:div w:id="1819112073">
                  <w:marLeft w:val="0"/>
                  <w:marRight w:val="0"/>
                  <w:marTop w:val="0"/>
                  <w:marBottom w:val="0"/>
                  <w:divBdr>
                    <w:top w:val="none" w:sz="0" w:space="0" w:color="auto"/>
                    <w:left w:val="none" w:sz="0" w:space="0" w:color="auto"/>
                    <w:bottom w:val="none" w:sz="0" w:space="0" w:color="auto"/>
                    <w:right w:val="none" w:sz="0" w:space="0" w:color="auto"/>
                  </w:divBdr>
                </w:div>
              </w:divsChild>
            </w:div>
            <w:div w:id="2144345666">
              <w:marLeft w:val="0"/>
              <w:marRight w:val="0"/>
              <w:marTop w:val="0"/>
              <w:marBottom w:val="0"/>
              <w:divBdr>
                <w:top w:val="none" w:sz="0" w:space="0" w:color="auto"/>
                <w:left w:val="none" w:sz="0" w:space="0" w:color="auto"/>
                <w:bottom w:val="none" w:sz="0" w:space="0" w:color="auto"/>
                <w:right w:val="none" w:sz="0" w:space="0" w:color="auto"/>
              </w:divBdr>
              <w:divsChild>
                <w:div w:id="7445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5696">
      <w:bodyDiv w:val="1"/>
      <w:marLeft w:val="0"/>
      <w:marRight w:val="0"/>
      <w:marTop w:val="0"/>
      <w:marBottom w:val="0"/>
      <w:divBdr>
        <w:top w:val="none" w:sz="0" w:space="0" w:color="auto"/>
        <w:left w:val="none" w:sz="0" w:space="0" w:color="auto"/>
        <w:bottom w:val="none" w:sz="0" w:space="0" w:color="auto"/>
        <w:right w:val="none" w:sz="0" w:space="0" w:color="auto"/>
      </w:divBdr>
      <w:divsChild>
        <w:div w:id="108403131">
          <w:marLeft w:val="0"/>
          <w:marRight w:val="0"/>
          <w:marTop w:val="0"/>
          <w:marBottom w:val="0"/>
          <w:divBdr>
            <w:top w:val="none" w:sz="0" w:space="0" w:color="auto"/>
            <w:left w:val="none" w:sz="0" w:space="0" w:color="auto"/>
            <w:bottom w:val="none" w:sz="0" w:space="0" w:color="auto"/>
            <w:right w:val="none" w:sz="0" w:space="0" w:color="auto"/>
          </w:divBdr>
          <w:divsChild>
            <w:div w:id="1600678823">
              <w:marLeft w:val="0"/>
              <w:marRight w:val="0"/>
              <w:marTop w:val="0"/>
              <w:marBottom w:val="0"/>
              <w:divBdr>
                <w:top w:val="none" w:sz="0" w:space="0" w:color="auto"/>
                <w:left w:val="none" w:sz="0" w:space="0" w:color="auto"/>
                <w:bottom w:val="none" w:sz="0" w:space="0" w:color="auto"/>
                <w:right w:val="none" w:sz="0" w:space="0" w:color="auto"/>
              </w:divBdr>
              <w:divsChild>
                <w:div w:id="10726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5755">
      <w:bodyDiv w:val="1"/>
      <w:marLeft w:val="0"/>
      <w:marRight w:val="0"/>
      <w:marTop w:val="0"/>
      <w:marBottom w:val="0"/>
      <w:divBdr>
        <w:top w:val="none" w:sz="0" w:space="0" w:color="auto"/>
        <w:left w:val="none" w:sz="0" w:space="0" w:color="auto"/>
        <w:bottom w:val="none" w:sz="0" w:space="0" w:color="auto"/>
        <w:right w:val="none" w:sz="0" w:space="0" w:color="auto"/>
      </w:divBdr>
      <w:divsChild>
        <w:div w:id="875309650">
          <w:marLeft w:val="0"/>
          <w:marRight w:val="0"/>
          <w:marTop w:val="0"/>
          <w:marBottom w:val="0"/>
          <w:divBdr>
            <w:top w:val="none" w:sz="0" w:space="0" w:color="auto"/>
            <w:left w:val="none" w:sz="0" w:space="0" w:color="auto"/>
            <w:bottom w:val="none" w:sz="0" w:space="0" w:color="auto"/>
            <w:right w:val="none" w:sz="0" w:space="0" w:color="auto"/>
          </w:divBdr>
          <w:divsChild>
            <w:div w:id="1649822480">
              <w:marLeft w:val="0"/>
              <w:marRight w:val="0"/>
              <w:marTop w:val="0"/>
              <w:marBottom w:val="0"/>
              <w:divBdr>
                <w:top w:val="none" w:sz="0" w:space="0" w:color="auto"/>
                <w:left w:val="none" w:sz="0" w:space="0" w:color="auto"/>
                <w:bottom w:val="none" w:sz="0" w:space="0" w:color="auto"/>
                <w:right w:val="none" w:sz="0" w:space="0" w:color="auto"/>
              </w:divBdr>
              <w:divsChild>
                <w:div w:id="956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6100">
      <w:bodyDiv w:val="1"/>
      <w:marLeft w:val="0"/>
      <w:marRight w:val="0"/>
      <w:marTop w:val="0"/>
      <w:marBottom w:val="0"/>
      <w:divBdr>
        <w:top w:val="none" w:sz="0" w:space="0" w:color="auto"/>
        <w:left w:val="none" w:sz="0" w:space="0" w:color="auto"/>
        <w:bottom w:val="none" w:sz="0" w:space="0" w:color="auto"/>
        <w:right w:val="none" w:sz="0" w:space="0" w:color="auto"/>
      </w:divBdr>
      <w:divsChild>
        <w:div w:id="834609676">
          <w:marLeft w:val="0"/>
          <w:marRight w:val="0"/>
          <w:marTop w:val="0"/>
          <w:marBottom w:val="0"/>
          <w:divBdr>
            <w:top w:val="none" w:sz="0" w:space="0" w:color="auto"/>
            <w:left w:val="none" w:sz="0" w:space="0" w:color="auto"/>
            <w:bottom w:val="none" w:sz="0" w:space="0" w:color="auto"/>
            <w:right w:val="none" w:sz="0" w:space="0" w:color="auto"/>
          </w:divBdr>
          <w:divsChild>
            <w:div w:id="206334891">
              <w:marLeft w:val="0"/>
              <w:marRight w:val="0"/>
              <w:marTop w:val="0"/>
              <w:marBottom w:val="0"/>
              <w:divBdr>
                <w:top w:val="none" w:sz="0" w:space="0" w:color="auto"/>
                <w:left w:val="none" w:sz="0" w:space="0" w:color="auto"/>
                <w:bottom w:val="none" w:sz="0" w:space="0" w:color="auto"/>
                <w:right w:val="none" w:sz="0" w:space="0" w:color="auto"/>
              </w:divBdr>
              <w:divsChild>
                <w:div w:id="197469577">
                  <w:marLeft w:val="0"/>
                  <w:marRight w:val="0"/>
                  <w:marTop w:val="0"/>
                  <w:marBottom w:val="0"/>
                  <w:divBdr>
                    <w:top w:val="none" w:sz="0" w:space="0" w:color="auto"/>
                    <w:left w:val="none" w:sz="0" w:space="0" w:color="auto"/>
                    <w:bottom w:val="none" w:sz="0" w:space="0" w:color="auto"/>
                    <w:right w:val="none" w:sz="0" w:space="0" w:color="auto"/>
                  </w:divBdr>
                  <w:divsChild>
                    <w:div w:id="2493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7067">
      <w:bodyDiv w:val="1"/>
      <w:marLeft w:val="0"/>
      <w:marRight w:val="0"/>
      <w:marTop w:val="0"/>
      <w:marBottom w:val="0"/>
      <w:divBdr>
        <w:top w:val="none" w:sz="0" w:space="0" w:color="auto"/>
        <w:left w:val="none" w:sz="0" w:space="0" w:color="auto"/>
        <w:bottom w:val="none" w:sz="0" w:space="0" w:color="auto"/>
        <w:right w:val="none" w:sz="0" w:space="0" w:color="auto"/>
      </w:divBdr>
    </w:div>
    <w:div w:id="765855568">
      <w:bodyDiv w:val="1"/>
      <w:marLeft w:val="0"/>
      <w:marRight w:val="0"/>
      <w:marTop w:val="0"/>
      <w:marBottom w:val="0"/>
      <w:divBdr>
        <w:top w:val="none" w:sz="0" w:space="0" w:color="auto"/>
        <w:left w:val="none" w:sz="0" w:space="0" w:color="auto"/>
        <w:bottom w:val="none" w:sz="0" w:space="0" w:color="auto"/>
        <w:right w:val="none" w:sz="0" w:space="0" w:color="auto"/>
      </w:divBdr>
      <w:divsChild>
        <w:div w:id="2069109820">
          <w:marLeft w:val="0"/>
          <w:marRight w:val="0"/>
          <w:marTop w:val="0"/>
          <w:marBottom w:val="0"/>
          <w:divBdr>
            <w:top w:val="none" w:sz="0" w:space="0" w:color="auto"/>
            <w:left w:val="none" w:sz="0" w:space="0" w:color="auto"/>
            <w:bottom w:val="none" w:sz="0" w:space="0" w:color="auto"/>
            <w:right w:val="none" w:sz="0" w:space="0" w:color="auto"/>
          </w:divBdr>
          <w:divsChild>
            <w:div w:id="1699503694">
              <w:marLeft w:val="0"/>
              <w:marRight w:val="0"/>
              <w:marTop w:val="0"/>
              <w:marBottom w:val="0"/>
              <w:divBdr>
                <w:top w:val="none" w:sz="0" w:space="0" w:color="auto"/>
                <w:left w:val="none" w:sz="0" w:space="0" w:color="auto"/>
                <w:bottom w:val="none" w:sz="0" w:space="0" w:color="auto"/>
                <w:right w:val="none" w:sz="0" w:space="0" w:color="auto"/>
              </w:divBdr>
              <w:divsChild>
                <w:div w:id="5188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1985">
      <w:bodyDiv w:val="1"/>
      <w:marLeft w:val="0"/>
      <w:marRight w:val="0"/>
      <w:marTop w:val="0"/>
      <w:marBottom w:val="0"/>
      <w:divBdr>
        <w:top w:val="none" w:sz="0" w:space="0" w:color="auto"/>
        <w:left w:val="none" w:sz="0" w:space="0" w:color="auto"/>
        <w:bottom w:val="none" w:sz="0" w:space="0" w:color="auto"/>
        <w:right w:val="none" w:sz="0" w:space="0" w:color="auto"/>
      </w:divBdr>
      <w:divsChild>
        <w:div w:id="2048946959">
          <w:marLeft w:val="0"/>
          <w:marRight w:val="0"/>
          <w:marTop w:val="0"/>
          <w:marBottom w:val="0"/>
          <w:divBdr>
            <w:top w:val="none" w:sz="0" w:space="0" w:color="auto"/>
            <w:left w:val="none" w:sz="0" w:space="0" w:color="auto"/>
            <w:bottom w:val="none" w:sz="0" w:space="0" w:color="auto"/>
            <w:right w:val="none" w:sz="0" w:space="0" w:color="auto"/>
          </w:divBdr>
          <w:divsChild>
            <w:div w:id="1020664984">
              <w:marLeft w:val="0"/>
              <w:marRight w:val="0"/>
              <w:marTop w:val="0"/>
              <w:marBottom w:val="0"/>
              <w:divBdr>
                <w:top w:val="none" w:sz="0" w:space="0" w:color="auto"/>
                <w:left w:val="none" w:sz="0" w:space="0" w:color="auto"/>
                <w:bottom w:val="none" w:sz="0" w:space="0" w:color="auto"/>
                <w:right w:val="none" w:sz="0" w:space="0" w:color="auto"/>
              </w:divBdr>
              <w:divsChild>
                <w:div w:id="16394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2955">
      <w:bodyDiv w:val="1"/>
      <w:marLeft w:val="0"/>
      <w:marRight w:val="0"/>
      <w:marTop w:val="0"/>
      <w:marBottom w:val="0"/>
      <w:divBdr>
        <w:top w:val="none" w:sz="0" w:space="0" w:color="auto"/>
        <w:left w:val="none" w:sz="0" w:space="0" w:color="auto"/>
        <w:bottom w:val="none" w:sz="0" w:space="0" w:color="auto"/>
        <w:right w:val="none" w:sz="0" w:space="0" w:color="auto"/>
      </w:divBdr>
      <w:divsChild>
        <w:div w:id="1425029973">
          <w:marLeft w:val="0"/>
          <w:marRight w:val="0"/>
          <w:marTop w:val="0"/>
          <w:marBottom w:val="0"/>
          <w:divBdr>
            <w:top w:val="none" w:sz="0" w:space="0" w:color="auto"/>
            <w:left w:val="none" w:sz="0" w:space="0" w:color="auto"/>
            <w:bottom w:val="none" w:sz="0" w:space="0" w:color="auto"/>
            <w:right w:val="none" w:sz="0" w:space="0" w:color="auto"/>
          </w:divBdr>
          <w:divsChild>
            <w:div w:id="701787276">
              <w:marLeft w:val="0"/>
              <w:marRight w:val="0"/>
              <w:marTop w:val="0"/>
              <w:marBottom w:val="0"/>
              <w:divBdr>
                <w:top w:val="none" w:sz="0" w:space="0" w:color="auto"/>
                <w:left w:val="none" w:sz="0" w:space="0" w:color="auto"/>
                <w:bottom w:val="none" w:sz="0" w:space="0" w:color="auto"/>
                <w:right w:val="none" w:sz="0" w:space="0" w:color="auto"/>
              </w:divBdr>
              <w:divsChild>
                <w:div w:id="5614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2228">
      <w:bodyDiv w:val="1"/>
      <w:marLeft w:val="0"/>
      <w:marRight w:val="0"/>
      <w:marTop w:val="0"/>
      <w:marBottom w:val="0"/>
      <w:divBdr>
        <w:top w:val="none" w:sz="0" w:space="0" w:color="auto"/>
        <w:left w:val="none" w:sz="0" w:space="0" w:color="auto"/>
        <w:bottom w:val="none" w:sz="0" w:space="0" w:color="auto"/>
        <w:right w:val="none" w:sz="0" w:space="0" w:color="auto"/>
      </w:divBdr>
      <w:divsChild>
        <w:div w:id="1190221358">
          <w:marLeft w:val="0"/>
          <w:marRight w:val="0"/>
          <w:marTop w:val="0"/>
          <w:marBottom w:val="0"/>
          <w:divBdr>
            <w:top w:val="none" w:sz="0" w:space="0" w:color="auto"/>
            <w:left w:val="none" w:sz="0" w:space="0" w:color="auto"/>
            <w:bottom w:val="none" w:sz="0" w:space="0" w:color="auto"/>
            <w:right w:val="none" w:sz="0" w:space="0" w:color="auto"/>
          </w:divBdr>
          <w:divsChild>
            <w:div w:id="183789117">
              <w:marLeft w:val="0"/>
              <w:marRight w:val="0"/>
              <w:marTop w:val="0"/>
              <w:marBottom w:val="0"/>
              <w:divBdr>
                <w:top w:val="none" w:sz="0" w:space="0" w:color="auto"/>
                <w:left w:val="none" w:sz="0" w:space="0" w:color="auto"/>
                <w:bottom w:val="none" w:sz="0" w:space="0" w:color="auto"/>
                <w:right w:val="none" w:sz="0" w:space="0" w:color="auto"/>
              </w:divBdr>
              <w:divsChild>
                <w:div w:id="17369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8702">
      <w:bodyDiv w:val="1"/>
      <w:marLeft w:val="0"/>
      <w:marRight w:val="0"/>
      <w:marTop w:val="0"/>
      <w:marBottom w:val="0"/>
      <w:divBdr>
        <w:top w:val="none" w:sz="0" w:space="0" w:color="auto"/>
        <w:left w:val="none" w:sz="0" w:space="0" w:color="auto"/>
        <w:bottom w:val="none" w:sz="0" w:space="0" w:color="auto"/>
        <w:right w:val="none" w:sz="0" w:space="0" w:color="auto"/>
      </w:divBdr>
      <w:divsChild>
        <w:div w:id="1422674877">
          <w:marLeft w:val="0"/>
          <w:marRight w:val="0"/>
          <w:marTop w:val="0"/>
          <w:marBottom w:val="0"/>
          <w:divBdr>
            <w:top w:val="none" w:sz="0" w:space="0" w:color="auto"/>
            <w:left w:val="none" w:sz="0" w:space="0" w:color="auto"/>
            <w:bottom w:val="none" w:sz="0" w:space="0" w:color="auto"/>
            <w:right w:val="none" w:sz="0" w:space="0" w:color="auto"/>
          </w:divBdr>
          <w:divsChild>
            <w:div w:id="849949752">
              <w:marLeft w:val="0"/>
              <w:marRight w:val="0"/>
              <w:marTop w:val="0"/>
              <w:marBottom w:val="0"/>
              <w:divBdr>
                <w:top w:val="none" w:sz="0" w:space="0" w:color="auto"/>
                <w:left w:val="none" w:sz="0" w:space="0" w:color="auto"/>
                <w:bottom w:val="none" w:sz="0" w:space="0" w:color="auto"/>
                <w:right w:val="none" w:sz="0" w:space="0" w:color="auto"/>
              </w:divBdr>
              <w:divsChild>
                <w:div w:id="1093163879">
                  <w:marLeft w:val="0"/>
                  <w:marRight w:val="0"/>
                  <w:marTop w:val="0"/>
                  <w:marBottom w:val="0"/>
                  <w:divBdr>
                    <w:top w:val="none" w:sz="0" w:space="0" w:color="auto"/>
                    <w:left w:val="none" w:sz="0" w:space="0" w:color="auto"/>
                    <w:bottom w:val="none" w:sz="0" w:space="0" w:color="auto"/>
                    <w:right w:val="none" w:sz="0" w:space="0" w:color="auto"/>
                  </w:divBdr>
                </w:div>
                <w:div w:id="7785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6986">
      <w:bodyDiv w:val="1"/>
      <w:marLeft w:val="0"/>
      <w:marRight w:val="0"/>
      <w:marTop w:val="0"/>
      <w:marBottom w:val="0"/>
      <w:divBdr>
        <w:top w:val="none" w:sz="0" w:space="0" w:color="auto"/>
        <w:left w:val="none" w:sz="0" w:space="0" w:color="auto"/>
        <w:bottom w:val="none" w:sz="0" w:space="0" w:color="auto"/>
        <w:right w:val="none" w:sz="0" w:space="0" w:color="auto"/>
      </w:divBdr>
      <w:divsChild>
        <w:div w:id="1575310056">
          <w:marLeft w:val="0"/>
          <w:marRight w:val="0"/>
          <w:marTop w:val="0"/>
          <w:marBottom w:val="0"/>
          <w:divBdr>
            <w:top w:val="none" w:sz="0" w:space="0" w:color="auto"/>
            <w:left w:val="none" w:sz="0" w:space="0" w:color="auto"/>
            <w:bottom w:val="none" w:sz="0" w:space="0" w:color="auto"/>
            <w:right w:val="none" w:sz="0" w:space="0" w:color="auto"/>
          </w:divBdr>
          <w:divsChild>
            <w:div w:id="681201932">
              <w:marLeft w:val="0"/>
              <w:marRight w:val="0"/>
              <w:marTop w:val="0"/>
              <w:marBottom w:val="0"/>
              <w:divBdr>
                <w:top w:val="none" w:sz="0" w:space="0" w:color="auto"/>
                <w:left w:val="none" w:sz="0" w:space="0" w:color="auto"/>
                <w:bottom w:val="none" w:sz="0" w:space="0" w:color="auto"/>
                <w:right w:val="none" w:sz="0" w:space="0" w:color="auto"/>
              </w:divBdr>
              <w:divsChild>
                <w:div w:id="709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5547">
      <w:bodyDiv w:val="1"/>
      <w:marLeft w:val="0"/>
      <w:marRight w:val="0"/>
      <w:marTop w:val="0"/>
      <w:marBottom w:val="0"/>
      <w:divBdr>
        <w:top w:val="none" w:sz="0" w:space="0" w:color="auto"/>
        <w:left w:val="none" w:sz="0" w:space="0" w:color="auto"/>
        <w:bottom w:val="none" w:sz="0" w:space="0" w:color="auto"/>
        <w:right w:val="none" w:sz="0" w:space="0" w:color="auto"/>
      </w:divBdr>
    </w:div>
    <w:div w:id="1131748760">
      <w:bodyDiv w:val="1"/>
      <w:marLeft w:val="0"/>
      <w:marRight w:val="0"/>
      <w:marTop w:val="0"/>
      <w:marBottom w:val="0"/>
      <w:divBdr>
        <w:top w:val="none" w:sz="0" w:space="0" w:color="auto"/>
        <w:left w:val="none" w:sz="0" w:space="0" w:color="auto"/>
        <w:bottom w:val="none" w:sz="0" w:space="0" w:color="auto"/>
        <w:right w:val="none" w:sz="0" w:space="0" w:color="auto"/>
      </w:divBdr>
      <w:divsChild>
        <w:div w:id="302395627">
          <w:marLeft w:val="0"/>
          <w:marRight w:val="0"/>
          <w:marTop w:val="0"/>
          <w:marBottom w:val="0"/>
          <w:divBdr>
            <w:top w:val="none" w:sz="0" w:space="0" w:color="auto"/>
            <w:left w:val="none" w:sz="0" w:space="0" w:color="auto"/>
            <w:bottom w:val="none" w:sz="0" w:space="0" w:color="auto"/>
            <w:right w:val="none" w:sz="0" w:space="0" w:color="auto"/>
          </w:divBdr>
          <w:divsChild>
            <w:div w:id="1193306623">
              <w:marLeft w:val="0"/>
              <w:marRight w:val="0"/>
              <w:marTop w:val="0"/>
              <w:marBottom w:val="0"/>
              <w:divBdr>
                <w:top w:val="none" w:sz="0" w:space="0" w:color="auto"/>
                <w:left w:val="none" w:sz="0" w:space="0" w:color="auto"/>
                <w:bottom w:val="none" w:sz="0" w:space="0" w:color="auto"/>
                <w:right w:val="none" w:sz="0" w:space="0" w:color="auto"/>
              </w:divBdr>
              <w:divsChild>
                <w:div w:id="1860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104">
      <w:bodyDiv w:val="1"/>
      <w:marLeft w:val="0"/>
      <w:marRight w:val="0"/>
      <w:marTop w:val="0"/>
      <w:marBottom w:val="0"/>
      <w:divBdr>
        <w:top w:val="none" w:sz="0" w:space="0" w:color="auto"/>
        <w:left w:val="none" w:sz="0" w:space="0" w:color="auto"/>
        <w:bottom w:val="none" w:sz="0" w:space="0" w:color="auto"/>
        <w:right w:val="none" w:sz="0" w:space="0" w:color="auto"/>
      </w:divBdr>
    </w:div>
    <w:div w:id="1160804748">
      <w:bodyDiv w:val="1"/>
      <w:marLeft w:val="0"/>
      <w:marRight w:val="0"/>
      <w:marTop w:val="0"/>
      <w:marBottom w:val="0"/>
      <w:divBdr>
        <w:top w:val="none" w:sz="0" w:space="0" w:color="auto"/>
        <w:left w:val="none" w:sz="0" w:space="0" w:color="auto"/>
        <w:bottom w:val="none" w:sz="0" w:space="0" w:color="auto"/>
        <w:right w:val="none" w:sz="0" w:space="0" w:color="auto"/>
      </w:divBdr>
      <w:divsChild>
        <w:div w:id="561840720">
          <w:marLeft w:val="0"/>
          <w:marRight w:val="0"/>
          <w:marTop w:val="0"/>
          <w:marBottom w:val="0"/>
          <w:divBdr>
            <w:top w:val="none" w:sz="0" w:space="0" w:color="auto"/>
            <w:left w:val="none" w:sz="0" w:space="0" w:color="auto"/>
            <w:bottom w:val="none" w:sz="0" w:space="0" w:color="auto"/>
            <w:right w:val="none" w:sz="0" w:space="0" w:color="auto"/>
          </w:divBdr>
          <w:divsChild>
            <w:div w:id="406461419">
              <w:marLeft w:val="0"/>
              <w:marRight w:val="0"/>
              <w:marTop w:val="0"/>
              <w:marBottom w:val="0"/>
              <w:divBdr>
                <w:top w:val="none" w:sz="0" w:space="0" w:color="auto"/>
                <w:left w:val="none" w:sz="0" w:space="0" w:color="auto"/>
                <w:bottom w:val="none" w:sz="0" w:space="0" w:color="auto"/>
                <w:right w:val="none" w:sz="0" w:space="0" w:color="auto"/>
              </w:divBdr>
              <w:divsChild>
                <w:div w:id="780148675">
                  <w:marLeft w:val="0"/>
                  <w:marRight w:val="0"/>
                  <w:marTop w:val="0"/>
                  <w:marBottom w:val="0"/>
                  <w:divBdr>
                    <w:top w:val="none" w:sz="0" w:space="0" w:color="auto"/>
                    <w:left w:val="none" w:sz="0" w:space="0" w:color="auto"/>
                    <w:bottom w:val="none" w:sz="0" w:space="0" w:color="auto"/>
                    <w:right w:val="none" w:sz="0" w:space="0" w:color="auto"/>
                  </w:divBdr>
                  <w:divsChild>
                    <w:div w:id="20184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5337">
      <w:bodyDiv w:val="1"/>
      <w:marLeft w:val="0"/>
      <w:marRight w:val="0"/>
      <w:marTop w:val="0"/>
      <w:marBottom w:val="0"/>
      <w:divBdr>
        <w:top w:val="none" w:sz="0" w:space="0" w:color="auto"/>
        <w:left w:val="none" w:sz="0" w:space="0" w:color="auto"/>
        <w:bottom w:val="none" w:sz="0" w:space="0" w:color="auto"/>
        <w:right w:val="none" w:sz="0" w:space="0" w:color="auto"/>
      </w:divBdr>
    </w:div>
    <w:div w:id="1188830941">
      <w:bodyDiv w:val="1"/>
      <w:marLeft w:val="0"/>
      <w:marRight w:val="0"/>
      <w:marTop w:val="0"/>
      <w:marBottom w:val="0"/>
      <w:divBdr>
        <w:top w:val="none" w:sz="0" w:space="0" w:color="auto"/>
        <w:left w:val="none" w:sz="0" w:space="0" w:color="auto"/>
        <w:bottom w:val="none" w:sz="0" w:space="0" w:color="auto"/>
        <w:right w:val="none" w:sz="0" w:space="0" w:color="auto"/>
      </w:divBdr>
      <w:divsChild>
        <w:div w:id="1870100210">
          <w:marLeft w:val="0"/>
          <w:marRight w:val="0"/>
          <w:marTop w:val="0"/>
          <w:marBottom w:val="0"/>
          <w:divBdr>
            <w:top w:val="none" w:sz="0" w:space="0" w:color="auto"/>
            <w:left w:val="none" w:sz="0" w:space="0" w:color="auto"/>
            <w:bottom w:val="none" w:sz="0" w:space="0" w:color="auto"/>
            <w:right w:val="none" w:sz="0" w:space="0" w:color="auto"/>
          </w:divBdr>
          <w:divsChild>
            <w:div w:id="1947542477">
              <w:marLeft w:val="0"/>
              <w:marRight w:val="0"/>
              <w:marTop w:val="0"/>
              <w:marBottom w:val="0"/>
              <w:divBdr>
                <w:top w:val="none" w:sz="0" w:space="0" w:color="auto"/>
                <w:left w:val="none" w:sz="0" w:space="0" w:color="auto"/>
                <w:bottom w:val="none" w:sz="0" w:space="0" w:color="auto"/>
                <w:right w:val="none" w:sz="0" w:space="0" w:color="auto"/>
              </w:divBdr>
              <w:divsChild>
                <w:div w:id="15283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77105">
      <w:bodyDiv w:val="1"/>
      <w:marLeft w:val="0"/>
      <w:marRight w:val="0"/>
      <w:marTop w:val="0"/>
      <w:marBottom w:val="0"/>
      <w:divBdr>
        <w:top w:val="none" w:sz="0" w:space="0" w:color="auto"/>
        <w:left w:val="none" w:sz="0" w:space="0" w:color="auto"/>
        <w:bottom w:val="none" w:sz="0" w:space="0" w:color="auto"/>
        <w:right w:val="none" w:sz="0" w:space="0" w:color="auto"/>
      </w:divBdr>
      <w:divsChild>
        <w:div w:id="57751397">
          <w:marLeft w:val="0"/>
          <w:marRight w:val="0"/>
          <w:marTop w:val="0"/>
          <w:marBottom w:val="0"/>
          <w:divBdr>
            <w:top w:val="none" w:sz="0" w:space="0" w:color="auto"/>
            <w:left w:val="none" w:sz="0" w:space="0" w:color="auto"/>
            <w:bottom w:val="none" w:sz="0" w:space="0" w:color="auto"/>
            <w:right w:val="none" w:sz="0" w:space="0" w:color="auto"/>
          </w:divBdr>
          <w:divsChild>
            <w:div w:id="1019085994">
              <w:marLeft w:val="0"/>
              <w:marRight w:val="0"/>
              <w:marTop w:val="0"/>
              <w:marBottom w:val="0"/>
              <w:divBdr>
                <w:top w:val="none" w:sz="0" w:space="0" w:color="auto"/>
                <w:left w:val="none" w:sz="0" w:space="0" w:color="auto"/>
                <w:bottom w:val="none" w:sz="0" w:space="0" w:color="auto"/>
                <w:right w:val="none" w:sz="0" w:space="0" w:color="auto"/>
              </w:divBdr>
              <w:divsChild>
                <w:div w:id="13247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2672">
      <w:bodyDiv w:val="1"/>
      <w:marLeft w:val="0"/>
      <w:marRight w:val="0"/>
      <w:marTop w:val="0"/>
      <w:marBottom w:val="0"/>
      <w:divBdr>
        <w:top w:val="none" w:sz="0" w:space="0" w:color="auto"/>
        <w:left w:val="none" w:sz="0" w:space="0" w:color="auto"/>
        <w:bottom w:val="none" w:sz="0" w:space="0" w:color="auto"/>
        <w:right w:val="none" w:sz="0" w:space="0" w:color="auto"/>
      </w:divBdr>
      <w:divsChild>
        <w:div w:id="560478784">
          <w:marLeft w:val="0"/>
          <w:marRight w:val="0"/>
          <w:marTop w:val="0"/>
          <w:marBottom w:val="0"/>
          <w:divBdr>
            <w:top w:val="none" w:sz="0" w:space="0" w:color="auto"/>
            <w:left w:val="none" w:sz="0" w:space="0" w:color="auto"/>
            <w:bottom w:val="none" w:sz="0" w:space="0" w:color="auto"/>
            <w:right w:val="none" w:sz="0" w:space="0" w:color="auto"/>
          </w:divBdr>
          <w:divsChild>
            <w:div w:id="1793094625">
              <w:marLeft w:val="0"/>
              <w:marRight w:val="0"/>
              <w:marTop w:val="0"/>
              <w:marBottom w:val="0"/>
              <w:divBdr>
                <w:top w:val="none" w:sz="0" w:space="0" w:color="auto"/>
                <w:left w:val="none" w:sz="0" w:space="0" w:color="auto"/>
                <w:bottom w:val="none" w:sz="0" w:space="0" w:color="auto"/>
                <w:right w:val="none" w:sz="0" w:space="0" w:color="auto"/>
              </w:divBdr>
              <w:divsChild>
                <w:div w:id="1215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4096">
      <w:bodyDiv w:val="1"/>
      <w:marLeft w:val="0"/>
      <w:marRight w:val="0"/>
      <w:marTop w:val="0"/>
      <w:marBottom w:val="0"/>
      <w:divBdr>
        <w:top w:val="none" w:sz="0" w:space="0" w:color="auto"/>
        <w:left w:val="none" w:sz="0" w:space="0" w:color="auto"/>
        <w:bottom w:val="none" w:sz="0" w:space="0" w:color="auto"/>
        <w:right w:val="none" w:sz="0" w:space="0" w:color="auto"/>
      </w:divBdr>
      <w:divsChild>
        <w:div w:id="2129006702">
          <w:marLeft w:val="0"/>
          <w:marRight w:val="0"/>
          <w:marTop w:val="0"/>
          <w:marBottom w:val="0"/>
          <w:divBdr>
            <w:top w:val="none" w:sz="0" w:space="0" w:color="auto"/>
            <w:left w:val="none" w:sz="0" w:space="0" w:color="auto"/>
            <w:bottom w:val="none" w:sz="0" w:space="0" w:color="auto"/>
            <w:right w:val="none" w:sz="0" w:space="0" w:color="auto"/>
          </w:divBdr>
          <w:divsChild>
            <w:div w:id="38944512">
              <w:marLeft w:val="0"/>
              <w:marRight w:val="0"/>
              <w:marTop w:val="0"/>
              <w:marBottom w:val="0"/>
              <w:divBdr>
                <w:top w:val="none" w:sz="0" w:space="0" w:color="auto"/>
                <w:left w:val="none" w:sz="0" w:space="0" w:color="auto"/>
                <w:bottom w:val="none" w:sz="0" w:space="0" w:color="auto"/>
                <w:right w:val="none" w:sz="0" w:space="0" w:color="auto"/>
              </w:divBdr>
              <w:divsChild>
                <w:div w:id="4944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9732">
      <w:bodyDiv w:val="1"/>
      <w:marLeft w:val="0"/>
      <w:marRight w:val="0"/>
      <w:marTop w:val="0"/>
      <w:marBottom w:val="0"/>
      <w:divBdr>
        <w:top w:val="none" w:sz="0" w:space="0" w:color="auto"/>
        <w:left w:val="none" w:sz="0" w:space="0" w:color="auto"/>
        <w:bottom w:val="none" w:sz="0" w:space="0" w:color="auto"/>
        <w:right w:val="none" w:sz="0" w:space="0" w:color="auto"/>
      </w:divBdr>
    </w:div>
    <w:div w:id="1387725218">
      <w:bodyDiv w:val="1"/>
      <w:marLeft w:val="0"/>
      <w:marRight w:val="0"/>
      <w:marTop w:val="0"/>
      <w:marBottom w:val="0"/>
      <w:divBdr>
        <w:top w:val="none" w:sz="0" w:space="0" w:color="auto"/>
        <w:left w:val="none" w:sz="0" w:space="0" w:color="auto"/>
        <w:bottom w:val="none" w:sz="0" w:space="0" w:color="auto"/>
        <w:right w:val="none" w:sz="0" w:space="0" w:color="auto"/>
      </w:divBdr>
      <w:divsChild>
        <w:div w:id="403069243">
          <w:marLeft w:val="0"/>
          <w:marRight w:val="0"/>
          <w:marTop w:val="0"/>
          <w:marBottom w:val="0"/>
          <w:divBdr>
            <w:top w:val="none" w:sz="0" w:space="0" w:color="auto"/>
            <w:left w:val="none" w:sz="0" w:space="0" w:color="auto"/>
            <w:bottom w:val="none" w:sz="0" w:space="0" w:color="auto"/>
            <w:right w:val="none" w:sz="0" w:space="0" w:color="auto"/>
          </w:divBdr>
          <w:divsChild>
            <w:div w:id="217206273">
              <w:marLeft w:val="0"/>
              <w:marRight w:val="0"/>
              <w:marTop w:val="0"/>
              <w:marBottom w:val="0"/>
              <w:divBdr>
                <w:top w:val="none" w:sz="0" w:space="0" w:color="auto"/>
                <w:left w:val="none" w:sz="0" w:space="0" w:color="auto"/>
                <w:bottom w:val="none" w:sz="0" w:space="0" w:color="auto"/>
                <w:right w:val="none" w:sz="0" w:space="0" w:color="auto"/>
              </w:divBdr>
              <w:divsChild>
                <w:div w:id="449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3123">
      <w:bodyDiv w:val="1"/>
      <w:marLeft w:val="0"/>
      <w:marRight w:val="0"/>
      <w:marTop w:val="0"/>
      <w:marBottom w:val="0"/>
      <w:divBdr>
        <w:top w:val="none" w:sz="0" w:space="0" w:color="auto"/>
        <w:left w:val="none" w:sz="0" w:space="0" w:color="auto"/>
        <w:bottom w:val="none" w:sz="0" w:space="0" w:color="auto"/>
        <w:right w:val="none" w:sz="0" w:space="0" w:color="auto"/>
      </w:divBdr>
      <w:divsChild>
        <w:div w:id="201211750">
          <w:marLeft w:val="0"/>
          <w:marRight w:val="0"/>
          <w:marTop w:val="0"/>
          <w:marBottom w:val="0"/>
          <w:divBdr>
            <w:top w:val="none" w:sz="0" w:space="0" w:color="auto"/>
            <w:left w:val="none" w:sz="0" w:space="0" w:color="auto"/>
            <w:bottom w:val="none" w:sz="0" w:space="0" w:color="auto"/>
            <w:right w:val="none" w:sz="0" w:space="0" w:color="auto"/>
          </w:divBdr>
          <w:divsChild>
            <w:div w:id="815220331">
              <w:marLeft w:val="0"/>
              <w:marRight w:val="0"/>
              <w:marTop w:val="0"/>
              <w:marBottom w:val="0"/>
              <w:divBdr>
                <w:top w:val="none" w:sz="0" w:space="0" w:color="auto"/>
                <w:left w:val="none" w:sz="0" w:space="0" w:color="auto"/>
                <w:bottom w:val="none" w:sz="0" w:space="0" w:color="auto"/>
                <w:right w:val="none" w:sz="0" w:space="0" w:color="auto"/>
              </w:divBdr>
              <w:divsChild>
                <w:div w:id="10993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1658">
      <w:bodyDiv w:val="1"/>
      <w:marLeft w:val="0"/>
      <w:marRight w:val="0"/>
      <w:marTop w:val="0"/>
      <w:marBottom w:val="0"/>
      <w:divBdr>
        <w:top w:val="none" w:sz="0" w:space="0" w:color="auto"/>
        <w:left w:val="none" w:sz="0" w:space="0" w:color="auto"/>
        <w:bottom w:val="none" w:sz="0" w:space="0" w:color="auto"/>
        <w:right w:val="none" w:sz="0" w:space="0" w:color="auto"/>
      </w:divBdr>
      <w:divsChild>
        <w:div w:id="1169296163">
          <w:marLeft w:val="0"/>
          <w:marRight w:val="0"/>
          <w:marTop w:val="0"/>
          <w:marBottom w:val="0"/>
          <w:divBdr>
            <w:top w:val="none" w:sz="0" w:space="0" w:color="auto"/>
            <w:left w:val="none" w:sz="0" w:space="0" w:color="auto"/>
            <w:bottom w:val="none" w:sz="0" w:space="0" w:color="auto"/>
            <w:right w:val="none" w:sz="0" w:space="0" w:color="auto"/>
          </w:divBdr>
          <w:divsChild>
            <w:div w:id="1248615689">
              <w:marLeft w:val="0"/>
              <w:marRight w:val="0"/>
              <w:marTop w:val="0"/>
              <w:marBottom w:val="0"/>
              <w:divBdr>
                <w:top w:val="none" w:sz="0" w:space="0" w:color="auto"/>
                <w:left w:val="none" w:sz="0" w:space="0" w:color="auto"/>
                <w:bottom w:val="none" w:sz="0" w:space="0" w:color="auto"/>
                <w:right w:val="none" w:sz="0" w:space="0" w:color="auto"/>
              </w:divBdr>
              <w:divsChild>
                <w:div w:id="8922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3925">
      <w:bodyDiv w:val="1"/>
      <w:marLeft w:val="0"/>
      <w:marRight w:val="0"/>
      <w:marTop w:val="0"/>
      <w:marBottom w:val="0"/>
      <w:divBdr>
        <w:top w:val="none" w:sz="0" w:space="0" w:color="auto"/>
        <w:left w:val="none" w:sz="0" w:space="0" w:color="auto"/>
        <w:bottom w:val="none" w:sz="0" w:space="0" w:color="auto"/>
        <w:right w:val="none" w:sz="0" w:space="0" w:color="auto"/>
      </w:divBdr>
      <w:divsChild>
        <w:div w:id="1561403607">
          <w:marLeft w:val="0"/>
          <w:marRight w:val="0"/>
          <w:marTop w:val="0"/>
          <w:marBottom w:val="0"/>
          <w:divBdr>
            <w:top w:val="none" w:sz="0" w:space="0" w:color="auto"/>
            <w:left w:val="none" w:sz="0" w:space="0" w:color="auto"/>
            <w:bottom w:val="none" w:sz="0" w:space="0" w:color="auto"/>
            <w:right w:val="none" w:sz="0" w:space="0" w:color="auto"/>
          </w:divBdr>
          <w:divsChild>
            <w:div w:id="1309281140">
              <w:marLeft w:val="0"/>
              <w:marRight w:val="0"/>
              <w:marTop w:val="0"/>
              <w:marBottom w:val="0"/>
              <w:divBdr>
                <w:top w:val="none" w:sz="0" w:space="0" w:color="auto"/>
                <w:left w:val="none" w:sz="0" w:space="0" w:color="auto"/>
                <w:bottom w:val="none" w:sz="0" w:space="0" w:color="auto"/>
                <w:right w:val="none" w:sz="0" w:space="0" w:color="auto"/>
              </w:divBdr>
              <w:divsChild>
                <w:div w:id="16658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435">
      <w:bodyDiv w:val="1"/>
      <w:marLeft w:val="0"/>
      <w:marRight w:val="0"/>
      <w:marTop w:val="0"/>
      <w:marBottom w:val="0"/>
      <w:divBdr>
        <w:top w:val="none" w:sz="0" w:space="0" w:color="auto"/>
        <w:left w:val="none" w:sz="0" w:space="0" w:color="auto"/>
        <w:bottom w:val="none" w:sz="0" w:space="0" w:color="auto"/>
        <w:right w:val="none" w:sz="0" w:space="0" w:color="auto"/>
      </w:divBdr>
      <w:divsChild>
        <w:div w:id="1265727752">
          <w:marLeft w:val="0"/>
          <w:marRight w:val="0"/>
          <w:marTop w:val="0"/>
          <w:marBottom w:val="0"/>
          <w:divBdr>
            <w:top w:val="none" w:sz="0" w:space="0" w:color="auto"/>
            <w:left w:val="none" w:sz="0" w:space="0" w:color="auto"/>
            <w:bottom w:val="none" w:sz="0" w:space="0" w:color="auto"/>
            <w:right w:val="none" w:sz="0" w:space="0" w:color="auto"/>
          </w:divBdr>
          <w:divsChild>
            <w:div w:id="452407038">
              <w:marLeft w:val="0"/>
              <w:marRight w:val="0"/>
              <w:marTop w:val="0"/>
              <w:marBottom w:val="0"/>
              <w:divBdr>
                <w:top w:val="none" w:sz="0" w:space="0" w:color="auto"/>
                <w:left w:val="none" w:sz="0" w:space="0" w:color="auto"/>
                <w:bottom w:val="none" w:sz="0" w:space="0" w:color="auto"/>
                <w:right w:val="none" w:sz="0" w:space="0" w:color="auto"/>
              </w:divBdr>
              <w:divsChild>
                <w:div w:id="7538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40647">
      <w:bodyDiv w:val="1"/>
      <w:marLeft w:val="0"/>
      <w:marRight w:val="0"/>
      <w:marTop w:val="0"/>
      <w:marBottom w:val="0"/>
      <w:divBdr>
        <w:top w:val="none" w:sz="0" w:space="0" w:color="auto"/>
        <w:left w:val="none" w:sz="0" w:space="0" w:color="auto"/>
        <w:bottom w:val="none" w:sz="0" w:space="0" w:color="auto"/>
        <w:right w:val="none" w:sz="0" w:space="0" w:color="auto"/>
      </w:divBdr>
      <w:divsChild>
        <w:div w:id="1745951054">
          <w:marLeft w:val="0"/>
          <w:marRight w:val="0"/>
          <w:marTop w:val="0"/>
          <w:marBottom w:val="0"/>
          <w:divBdr>
            <w:top w:val="none" w:sz="0" w:space="0" w:color="auto"/>
            <w:left w:val="none" w:sz="0" w:space="0" w:color="auto"/>
            <w:bottom w:val="none" w:sz="0" w:space="0" w:color="auto"/>
            <w:right w:val="none" w:sz="0" w:space="0" w:color="auto"/>
          </w:divBdr>
          <w:divsChild>
            <w:div w:id="2074808457">
              <w:marLeft w:val="0"/>
              <w:marRight w:val="0"/>
              <w:marTop w:val="0"/>
              <w:marBottom w:val="0"/>
              <w:divBdr>
                <w:top w:val="none" w:sz="0" w:space="0" w:color="auto"/>
                <w:left w:val="none" w:sz="0" w:space="0" w:color="auto"/>
                <w:bottom w:val="none" w:sz="0" w:space="0" w:color="auto"/>
                <w:right w:val="none" w:sz="0" w:space="0" w:color="auto"/>
              </w:divBdr>
              <w:divsChild>
                <w:div w:id="2665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923">
      <w:bodyDiv w:val="1"/>
      <w:marLeft w:val="0"/>
      <w:marRight w:val="0"/>
      <w:marTop w:val="0"/>
      <w:marBottom w:val="0"/>
      <w:divBdr>
        <w:top w:val="none" w:sz="0" w:space="0" w:color="auto"/>
        <w:left w:val="none" w:sz="0" w:space="0" w:color="auto"/>
        <w:bottom w:val="none" w:sz="0" w:space="0" w:color="auto"/>
        <w:right w:val="none" w:sz="0" w:space="0" w:color="auto"/>
      </w:divBdr>
      <w:divsChild>
        <w:div w:id="490680279">
          <w:marLeft w:val="0"/>
          <w:marRight w:val="0"/>
          <w:marTop w:val="0"/>
          <w:marBottom w:val="0"/>
          <w:divBdr>
            <w:top w:val="none" w:sz="0" w:space="0" w:color="auto"/>
            <w:left w:val="none" w:sz="0" w:space="0" w:color="auto"/>
            <w:bottom w:val="none" w:sz="0" w:space="0" w:color="auto"/>
            <w:right w:val="none" w:sz="0" w:space="0" w:color="auto"/>
          </w:divBdr>
          <w:divsChild>
            <w:div w:id="2059282545">
              <w:marLeft w:val="0"/>
              <w:marRight w:val="0"/>
              <w:marTop w:val="0"/>
              <w:marBottom w:val="0"/>
              <w:divBdr>
                <w:top w:val="none" w:sz="0" w:space="0" w:color="auto"/>
                <w:left w:val="none" w:sz="0" w:space="0" w:color="auto"/>
                <w:bottom w:val="none" w:sz="0" w:space="0" w:color="auto"/>
                <w:right w:val="none" w:sz="0" w:space="0" w:color="auto"/>
              </w:divBdr>
              <w:divsChild>
                <w:div w:id="1382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8789">
      <w:bodyDiv w:val="1"/>
      <w:marLeft w:val="0"/>
      <w:marRight w:val="0"/>
      <w:marTop w:val="0"/>
      <w:marBottom w:val="0"/>
      <w:divBdr>
        <w:top w:val="none" w:sz="0" w:space="0" w:color="auto"/>
        <w:left w:val="none" w:sz="0" w:space="0" w:color="auto"/>
        <w:bottom w:val="none" w:sz="0" w:space="0" w:color="auto"/>
        <w:right w:val="none" w:sz="0" w:space="0" w:color="auto"/>
      </w:divBdr>
      <w:divsChild>
        <w:div w:id="203949539">
          <w:marLeft w:val="0"/>
          <w:marRight w:val="0"/>
          <w:marTop w:val="0"/>
          <w:marBottom w:val="0"/>
          <w:divBdr>
            <w:top w:val="none" w:sz="0" w:space="0" w:color="auto"/>
            <w:left w:val="none" w:sz="0" w:space="0" w:color="auto"/>
            <w:bottom w:val="none" w:sz="0" w:space="0" w:color="auto"/>
            <w:right w:val="none" w:sz="0" w:space="0" w:color="auto"/>
          </w:divBdr>
          <w:divsChild>
            <w:div w:id="2124613753">
              <w:marLeft w:val="0"/>
              <w:marRight w:val="0"/>
              <w:marTop w:val="0"/>
              <w:marBottom w:val="0"/>
              <w:divBdr>
                <w:top w:val="none" w:sz="0" w:space="0" w:color="auto"/>
                <w:left w:val="none" w:sz="0" w:space="0" w:color="auto"/>
                <w:bottom w:val="none" w:sz="0" w:space="0" w:color="auto"/>
                <w:right w:val="none" w:sz="0" w:space="0" w:color="auto"/>
              </w:divBdr>
              <w:divsChild>
                <w:div w:id="5633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0857">
      <w:bodyDiv w:val="1"/>
      <w:marLeft w:val="0"/>
      <w:marRight w:val="0"/>
      <w:marTop w:val="0"/>
      <w:marBottom w:val="0"/>
      <w:divBdr>
        <w:top w:val="none" w:sz="0" w:space="0" w:color="auto"/>
        <w:left w:val="none" w:sz="0" w:space="0" w:color="auto"/>
        <w:bottom w:val="none" w:sz="0" w:space="0" w:color="auto"/>
        <w:right w:val="none" w:sz="0" w:space="0" w:color="auto"/>
      </w:divBdr>
      <w:divsChild>
        <w:div w:id="971709104">
          <w:marLeft w:val="0"/>
          <w:marRight w:val="0"/>
          <w:marTop w:val="0"/>
          <w:marBottom w:val="0"/>
          <w:divBdr>
            <w:top w:val="none" w:sz="0" w:space="0" w:color="auto"/>
            <w:left w:val="none" w:sz="0" w:space="0" w:color="auto"/>
            <w:bottom w:val="none" w:sz="0" w:space="0" w:color="auto"/>
            <w:right w:val="none" w:sz="0" w:space="0" w:color="auto"/>
          </w:divBdr>
          <w:divsChild>
            <w:div w:id="1918318671">
              <w:marLeft w:val="0"/>
              <w:marRight w:val="0"/>
              <w:marTop w:val="0"/>
              <w:marBottom w:val="0"/>
              <w:divBdr>
                <w:top w:val="none" w:sz="0" w:space="0" w:color="auto"/>
                <w:left w:val="none" w:sz="0" w:space="0" w:color="auto"/>
                <w:bottom w:val="none" w:sz="0" w:space="0" w:color="auto"/>
                <w:right w:val="none" w:sz="0" w:space="0" w:color="auto"/>
              </w:divBdr>
              <w:divsChild>
                <w:div w:id="2857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3241">
      <w:bodyDiv w:val="1"/>
      <w:marLeft w:val="0"/>
      <w:marRight w:val="0"/>
      <w:marTop w:val="0"/>
      <w:marBottom w:val="0"/>
      <w:divBdr>
        <w:top w:val="none" w:sz="0" w:space="0" w:color="auto"/>
        <w:left w:val="none" w:sz="0" w:space="0" w:color="auto"/>
        <w:bottom w:val="none" w:sz="0" w:space="0" w:color="auto"/>
        <w:right w:val="none" w:sz="0" w:space="0" w:color="auto"/>
      </w:divBdr>
      <w:divsChild>
        <w:div w:id="1152403014">
          <w:marLeft w:val="0"/>
          <w:marRight w:val="0"/>
          <w:marTop w:val="0"/>
          <w:marBottom w:val="0"/>
          <w:divBdr>
            <w:top w:val="none" w:sz="0" w:space="0" w:color="auto"/>
            <w:left w:val="none" w:sz="0" w:space="0" w:color="auto"/>
            <w:bottom w:val="none" w:sz="0" w:space="0" w:color="auto"/>
            <w:right w:val="none" w:sz="0" w:space="0" w:color="auto"/>
          </w:divBdr>
          <w:divsChild>
            <w:div w:id="868375950">
              <w:marLeft w:val="0"/>
              <w:marRight w:val="0"/>
              <w:marTop w:val="0"/>
              <w:marBottom w:val="0"/>
              <w:divBdr>
                <w:top w:val="none" w:sz="0" w:space="0" w:color="auto"/>
                <w:left w:val="none" w:sz="0" w:space="0" w:color="auto"/>
                <w:bottom w:val="none" w:sz="0" w:space="0" w:color="auto"/>
                <w:right w:val="none" w:sz="0" w:space="0" w:color="auto"/>
              </w:divBdr>
              <w:divsChild>
                <w:div w:id="23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6967">
      <w:bodyDiv w:val="1"/>
      <w:marLeft w:val="0"/>
      <w:marRight w:val="0"/>
      <w:marTop w:val="0"/>
      <w:marBottom w:val="0"/>
      <w:divBdr>
        <w:top w:val="none" w:sz="0" w:space="0" w:color="auto"/>
        <w:left w:val="none" w:sz="0" w:space="0" w:color="auto"/>
        <w:bottom w:val="none" w:sz="0" w:space="0" w:color="auto"/>
        <w:right w:val="none" w:sz="0" w:space="0" w:color="auto"/>
      </w:divBdr>
      <w:divsChild>
        <w:div w:id="1711226327">
          <w:marLeft w:val="0"/>
          <w:marRight w:val="0"/>
          <w:marTop w:val="0"/>
          <w:marBottom w:val="0"/>
          <w:divBdr>
            <w:top w:val="none" w:sz="0" w:space="0" w:color="auto"/>
            <w:left w:val="none" w:sz="0" w:space="0" w:color="auto"/>
            <w:bottom w:val="none" w:sz="0" w:space="0" w:color="auto"/>
            <w:right w:val="none" w:sz="0" w:space="0" w:color="auto"/>
          </w:divBdr>
          <w:divsChild>
            <w:div w:id="1729575212">
              <w:marLeft w:val="0"/>
              <w:marRight w:val="0"/>
              <w:marTop w:val="0"/>
              <w:marBottom w:val="0"/>
              <w:divBdr>
                <w:top w:val="none" w:sz="0" w:space="0" w:color="auto"/>
                <w:left w:val="none" w:sz="0" w:space="0" w:color="auto"/>
                <w:bottom w:val="none" w:sz="0" w:space="0" w:color="auto"/>
                <w:right w:val="none" w:sz="0" w:space="0" w:color="auto"/>
              </w:divBdr>
              <w:divsChild>
                <w:div w:id="1178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3186">
      <w:bodyDiv w:val="1"/>
      <w:marLeft w:val="0"/>
      <w:marRight w:val="0"/>
      <w:marTop w:val="0"/>
      <w:marBottom w:val="0"/>
      <w:divBdr>
        <w:top w:val="none" w:sz="0" w:space="0" w:color="auto"/>
        <w:left w:val="none" w:sz="0" w:space="0" w:color="auto"/>
        <w:bottom w:val="none" w:sz="0" w:space="0" w:color="auto"/>
        <w:right w:val="none" w:sz="0" w:space="0" w:color="auto"/>
      </w:divBdr>
      <w:divsChild>
        <w:div w:id="1762480847">
          <w:marLeft w:val="0"/>
          <w:marRight w:val="0"/>
          <w:marTop w:val="0"/>
          <w:marBottom w:val="0"/>
          <w:divBdr>
            <w:top w:val="none" w:sz="0" w:space="0" w:color="auto"/>
            <w:left w:val="none" w:sz="0" w:space="0" w:color="auto"/>
            <w:bottom w:val="none" w:sz="0" w:space="0" w:color="auto"/>
            <w:right w:val="none" w:sz="0" w:space="0" w:color="auto"/>
          </w:divBdr>
          <w:divsChild>
            <w:div w:id="1460536496">
              <w:marLeft w:val="0"/>
              <w:marRight w:val="0"/>
              <w:marTop w:val="0"/>
              <w:marBottom w:val="0"/>
              <w:divBdr>
                <w:top w:val="none" w:sz="0" w:space="0" w:color="auto"/>
                <w:left w:val="none" w:sz="0" w:space="0" w:color="auto"/>
                <w:bottom w:val="none" w:sz="0" w:space="0" w:color="auto"/>
                <w:right w:val="none" w:sz="0" w:space="0" w:color="auto"/>
              </w:divBdr>
              <w:divsChild>
                <w:div w:id="21212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8647">
      <w:bodyDiv w:val="1"/>
      <w:marLeft w:val="0"/>
      <w:marRight w:val="0"/>
      <w:marTop w:val="0"/>
      <w:marBottom w:val="0"/>
      <w:divBdr>
        <w:top w:val="none" w:sz="0" w:space="0" w:color="auto"/>
        <w:left w:val="none" w:sz="0" w:space="0" w:color="auto"/>
        <w:bottom w:val="none" w:sz="0" w:space="0" w:color="auto"/>
        <w:right w:val="none" w:sz="0" w:space="0" w:color="auto"/>
      </w:divBdr>
      <w:divsChild>
        <w:div w:id="312099915">
          <w:marLeft w:val="0"/>
          <w:marRight w:val="0"/>
          <w:marTop w:val="0"/>
          <w:marBottom w:val="0"/>
          <w:divBdr>
            <w:top w:val="none" w:sz="0" w:space="0" w:color="auto"/>
            <w:left w:val="none" w:sz="0" w:space="0" w:color="auto"/>
            <w:bottom w:val="none" w:sz="0" w:space="0" w:color="auto"/>
            <w:right w:val="none" w:sz="0" w:space="0" w:color="auto"/>
          </w:divBdr>
          <w:divsChild>
            <w:div w:id="1134636923">
              <w:marLeft w:val="0"/>
              <w:marRight w:val="0"/>
              <w:marTop w:val="0"/>
              <w:marBottom w:val="0"/>
              <w:divBdr>
                <w:top w:val="none" w:sz="0" w:space="0" w:color="auto"/>
                <w:left w:val="none" w:sz="0" w:space="0" w:color="auto"/>
                <w:bottom w:val="none" w:sz="0" w:space="0" w:color="auto"/>
                <w:right w:val="none" w:sz="0" w:space="0" w:color="auto"/>
              </w:divBdr>
              <w:divsChild>
                <w:div w:id="7622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oc11020044" TargetMode="External"/><Relationship Id="rId13" Type="http://schemas.openxmlformats.org/officeDocument/2006/relationships/hyperlink" Target="https://santemontreal.qc.ca/professionnels/drsp/publications/publication-description/publication/2011-report-of-the-director-of-public-health-social-inequalities-in-healt%20h-in-montreal-progress-to-1/" TargetMode="External"/><Relationship Id="rId18" Type="http://schemas.openxmlformats.org/officeDocument/2006/relationships/hyperlink" Target="https://doi.org/10.1016/j.ecresq.2013.02.0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at.gouv.qc.ca/statistiques/education/milieu-garde/index.html" TargetMode="External"/><Relationship Id="rId12" Type="http://schemas.openxmlformats.org/officeDocument/2006/relationships/hyperlink" Target="https://doi.org/10.1016/j.childyouth.2016.11.024" TargetMode="External"/><Relationship Id="rId17" Type="http://schemas.openxmlformats.org/officeDocument/2006/relationships/hyperlink" Target="https://www.tandfonline.com/doi/abs/10.1080/1350293X.2014.912895" TargetMode="External"/><Relationship Id="rId2" Type="http://schemas.openxmlformats.org/officeDocument/2006/relationships/styles" Target="styles.xml"/><Relationship Id="rId16" Type="http://schemas.openxmlformats.org/officeDocument/2006/relationships/hyperlink" Target="https://doi.org/10.1007/s40723-014-0004-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1475-3588.00286" TargetMode="External"/><Relationship Id="rId5" Type="http://schemas.openxmlformats.org/officeDocument/2006/relationships/footnotes" Target="footnotes.xml"/><Relationship Id="rId15" Type="http://schemas.openxmlformats.org/officeDocument/2006/relationships/hyperlink" Target="http://www.oecd.org/fr/canada/33850796.pdf" TargetMode="External"/><Relationship Id="rId10" Type="http://schemas.openxmlformats.org/officeDocument/2006/relationships/hyperlink" Target="https://doi.org/10.1126/science.112889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ildcarecanada.org/" TargetMode="External"/><Relationship Id="rId14" Type="http://schemas.openxmlformats.org/officeDocument/2006/relationships/hyperlink" Target="https://doi.org/10.1016/j.child%20youth.2004.01.0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4649</Words>
  <Characters>26505</Characters>
  <Application>Microsoft Office Word</Application>
  <DocSecurity>0</DocSecurity>
  <Lines>220</Lines>
  <Paragraphs>62</Paragraphs>
  <ScaleCrop>false</ScaleCrop>
  <HeadingPairs>
    <vt:vector size="6" baseType="variant">
      <vt:variant>
        <vt:lpstr>Titolo</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2022-07-28T11:24:00Z</cp:lastPrinted>
  <dcterms:created xsi:type="dcterms:W3CDTF">2022-11-19T14:55:00Z</dcterms:created>
  <dcterms:modified xsi:type="dcterms:W3CDTF">2022-11-19T14:55:00Z</dcterms:modified>
</cp:coreProperties>
</file>