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1" w:rsidRDefault="0029507E" w:rsidP="00AF77B1">
      <w:pPr>
        <w:pStyle w:val="rtejustify"/>
        <w:spacing w:before="0" w:beforeAutospacing="0" w:after="198" w:afterAutospacing="0"/>
        <w:ind w:left="284" w:hanging="284"/>
        <w:jc w:val="both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  </w:t>
      </w:r>
      <w:r w:rsidR="00AF77B1" w:rsidRPr="00AF77B1">
        <w:rPr>
          <w:rFonts w:ascii="Arial" w:hAnsi="Arial" w:cs="Arial"/>
          <w:b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>
            <wp:extent cx="512773" cy="469784"/>
            <wp:effectExtent l="19050" t="0" r="1577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" cy="48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2" w:type="dxa"/>
        <w:tblInd w:w="-1206" w:type="dxa"/>
        <w:tblLook w:val="04A0"/>
      </w:tblPr>
      <w:tblGrid>
        <w:gridCol w:w="4712"/>
      </w:tblGrid>
      <w:tr w:rsidR="00AF77B1" w:rsidRPr="00876ABB" w:rsidTr="00F025C7">
        <w:trPr>
          <w:trHeight w:val="111"/>
        </w:trPr>
        <w:tc>
          <w:tcPr>
            <w:tcW w:w="4712" w:type="dxa"/>
          </w:tcPr>
          <w:p w:rsidR="00AF77B1" w:rsidRPr="00F025C7" w:rsidRDefault="00872E29" w:rsidP="00DD353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E29"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shd w:val="clear" w:color="auto" w:fil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4.6pt;margin-top:2.65pt;width:165.25pt;height:33.4pt;z-index:25166028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DD3531" w:rsidRPr="00F025C7" w:rsidRDefault="00DD353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F025C7">
                          <w:rPr>
                            <w:b/>
                            <w:sz w:val="20"/>
                            <w:szCs w:val="20"/>
                          </w:rPr>
                          <w:t>Λάρισα, 03-09-2018</w:t>
                        </w:r>
                      </w:p>
                    </w:txbxContent>
                  </v:textbox>
                </v:shape>
              </w:pict>
            </w:r>
            <w:r w:rsidR="00AF77B1" w:rsidRPr="00F025C7">
              <w:rPr>
                <w:rFonts w:cstheme="minorHAnsi"/>
                <w:b/>
                <w:sz w:val="20"/>
                <w:szCs w:val="20"/>
              </w:rPr>
              <w:t>ΕΛΛΗΝΙΚΗ ΔΗΜΟΚΡΑΤΙΑ</w:t>
            </w:r>
          </w:p>
        </w:tc>
      </w:tr>
      <w:tr w:rsidR="00AF77B1" w:rsidRPr="00F25AAB" w:rsidTr="00F025C7">
        <w:trPr>
          <w:trHeight w:val="334"/>
        </w:trPr>
        <w:tc>
          <w:tcPr>
            <w:tcW w:w="4712" w:type="dxa"/>
          </w:tcPr>
          <w:p w:rsidR="00AF77B1" w:rsidRPr="00F025C7" w:rsidRDefault="00F025C7" w:rsidP="00DD353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AF77B1" w:rsidRPr="00F025C7">
              <w:rPr>
                <w:rFonts w:cstheme="minorHAnsi"/>
                <w:b/>
                <w:sz w:val="20"/>
                <w:szCs w:val="20"/>
              </w:rPr>
              <w:t xml:space="preserve">ΥΠΟΥΡΓΕΙΟ ΠΑΙΔΕΙΑΣ, </w:t>
            </w:r>
          </w:p>
          <w:p w:rsidR="00AF77B1" w:rsidRPr="00F025C7" w:rsidRDefault="00AF77B1" w:rsidP="00DD353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ΕΡΕΥΝΑΣ ΚΑΙ ΘΡΗΣΚΕΥΜΑΤΩΝ</w:t>
            </w:r>
          </w:p>
          <w:p w:rsidR="00AF77B1" w:rsidRPr="00F025C7" w:rsidRDefault="00AF77B1" w:rsidP="00DD3531">
            <w:pPr>
              <w:spacing w:after="0"/>
              <w:jc w:val="center"/>
              <w:rPr>
                <w:rFonts w:cstheme="minorHAnsi"/>
                <w:b/>
                <w:spacing w:val="60"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----</w:t>
            </w:r>
          </w:p>
        </w:tc>
      </w:tr>
      <w:tr w:rsidR="00AF77B1" w:rsidRPr="00B242D3" w:rsidTr="00F025C7">
        <w:trPr>
          <w:trHeight w:val="402"/>
        </w:trPr>
        <w:tc>
          <w:tcPr>
            <w:tcW w:w="4712" w:type="dxa"/>
          </w:tcPr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ΠΕΡΙΦΕΡΕΙΑΚΗ ΔΙΕΥΘΥΝΣΗ </w:t>
            </w:r>
          </w:p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ΕΚΠΑΙΔΕΥΣΗΣ ΘΕΣΣΑΛΙΑΣ </w:t>
            </w:r>
          </w:p>
          <w:p w:rsidR="00AF77B1" w:rsidRPr="00F025C7" w:rsidRDefault="00AF77B1" w:rsidP="00DD353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F77B1" w:rsidRPr="00B242D3" w:rsidRDefault="00AF77B1" w:rsidP="00DD35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77B1" w:rsidRPr="00B242D3" w:rsidRDefault="00AF77B1" w:rsidP="00DD353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A5681" w:rsidRDefault="00B5672C" w:rsidP="00B5672C">
      <w:pPr>
        <w:pStyle w:val="rtejustify"/>
        <w:spacing w:before="0" w:beforeAutospacing="0" w:after="198" w:afterAutospacing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ΔΕΛΤΙΟ ΤΥΠΟΥ</w:t>
      </w:r>
      <w:r w:rsidR="00EF33E5" w:rsidRPr="00EF33E5">
        <w:rPr>
          <w:rFonts w:ascii="Arial" w:hAnsi="Arial" w:cs="Arial"/>
          <w:b/>
          <w:color w:val="000000"/>
          <w:sz w:val="19"/>
          <w:szCs w:val="19"/>
        </w:rPr>
        <w:br/>
      </w:r>
      <w:r w:rsidR="00EF33E5" w:rsidRPr="00EF33E5">
        <w:rPr>
          <w:rFonts w:ascii="Arial" w:hAnsi="Arial" w:cs="Arial"/>
          <w:b/>
          <w:color w:val="000000"/>
          <w:sz w:val="19"/>
          <w:szCs w:val="19"/>
        </w:rPr>
        <w:br/>
      </w:r>
      <w:r w:rsidR="00EF33E5" w:rsidRPr="00EF33E5">
        <w:rPr>
          <w:rFonts w:ascii="Arial" w:hAnsi="Arial" w:cs="Arial"/>
          <w:color w:val="000000"/>
          <w:sz w:val="19"/>
          <w:szCs w:val="19"/>
        </w:rPr>
        <w:br/>
      </w:r>
      <w:r w:rsidR="00EF33E5" w:rsidRPr="00EF33E5">
        <w:rPr>
          <w:rFonts w:ascii="Arial" w:hAnsi="Arial" w:cs="Arial"/>
          <w:sz w:val="19"/>
          <w:szCs w:val="19"/>
        </w:rPr>
        <w:t xml:space="preserve">Εν όψει </w:t>
      </w:r>
      <w:r w:rsidR="00EF33E5">
        <w:rPr>
          <w:rFonts w:ascii="Arial" w:hAnsi="Arial" w:cs="Arial"/>
          <w:sz w:val="19"/>
          <w:szCs w:val="19"/>
        </w:rPr>
        <w:t xml:space="preserve">της </w:t>
      </w:r>
      <w:r w:rsidR="00EF33E5" w:rsidRPr="00EF33E5">
        <w:rPr>
          <w:rFonts w:ascii="Arial" w:hAnsi="Arial" w:cs="Arial"/>
          <w:b/>
          <w:sz w:val="19"/>
          <w:szCs w:val="19"/>
        </w:rPr>
        <w:t>ΝΕΑΣ ΣΧΟΛΙΚΗΣ ΧΡΟΝΙΑΣ 2018-2019</w:t>
      </w:r>
      <w:r w:rsidR="00EF33E5">
        <w:rPr>
          <w:rFonts w:ascii="Arial" w:hAnsi="Arial" w:cs="Arial"/>
          <w:sz w:val="19"/>
          <w:szCs w:val="19"/>
        </w:rPr>
        <w:t xml:space="preserve"> και για την καλύτερη εξυπηρέτηση</w:t>
      </w:r>
      <w:r w:rsidR="00F025C7">
        <w:rPr>
          <w:rFonts w:ascii="Arial" w:hAnsi="Arial" w:cs="Arial"/>
          <w:sz w:val="19"/>
          <w:szCs w:val="19"/>
        </w:rPr>
        <w:t xml:space="preserve"> των υποψηφίων</w:t>
      </w:r>
      <w:r w:rsidR="00EF33E5">
        <w:rPr>
          <w:rFonts w:ascii="Arial" w:hAnsi="Arial" w:cs="Arial"/>
          <w:sz w:val="19"/>
          <w:szCs w:val="19"/>
        </w:rPr>
        <w:t xml:space="preserve"> και διευκόλυνση της υπηρεσίας, παρακαλούνται οι αναπληρωτές </w:t>
      </w:r>
      <w:r w:rsidR="00F025C7">
        <w:rPr>
          <w:rFonts w:ascii="Arial" w:hAnsi="Arial" w:cs="Arial"/>
          <w:sz w:val="19"/>
          <w:szCs w:val="19"/>
        </w:rPr>
        <w:t>ΕΕΠ - ΕΒΠ</w:t>
      </w:r>
      <w:r w:rsidR="00EF33E5">
        <w:rPr>
          <w:rFonts w:ascii="Arial" w:hAnsi="Arial" w:cs="Arial"/>
          <w:sz w:val="19"/>
          <w:szCs w:val="19"/>
        </w:rPr>
        <w:t>, να έχουν φροντίσει να έχουν μαζί τους την ημέρα πρόσληψης τα παρακάτω:</w:t>
      </w:r>
    </w:p>
    <w:p w:rsidR="00EF33E5" w:rsidRDefault="00EF33E5" w:rsidP="00EF33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EF33E5">
        <w:rPr>
          <w:rFonts w:ascii="Arial" w:hAnsi="Arial" w:cs="Arial"/>
          <w:b/>
          <w:sz w:val="19"/>
          <w:szCs w:val="19"/>
        </w:rPr>
        <w:t>ΠΡΩΤΟΤΥΠΕΣ ΙΑ</w:t>
      </w:r>
      <w:r>
        <w:rPr>
          <w:rFonts w:ascii="Arial" w:hAnsi="Arial" w:cs="Arial"/>
          <w:b/>
          <w:sz w:val="19"/>
          <w:szCs w:val="19"/>
        </w:rPr>
        <w:t>Τ</w:t>
      </w:r>
      <w:r w:rsidRPr="00EF33E5">
        <w:rPr>
          <w:rFonts w:ascii="Arial" w:hAnsi="Arial" w:cs="Arial"/>
          <w:b/>
          <w:sz w:val="19"/>
          <w:szCs w:val="19"/>
        </w:rPr>
        <w:t>ΡΙΚΕΣ ΒΕΒΑΙΩΣΕΙΣ</w:t>
      </w:r>
      <w:r>
        <w:rPr>
          <w:rFonts w:ascii="Arial" w:hAnsi="Arial" w:cs="Arial"/>
          <w:sz w:val="19"/>
          <w:szCs w:val="19"/>
        </w:rPr>
        <w:t xml:space="preserve"> παθολόγου και ψυχιάτρου- </w:t>
      </w:r>
      <w:r w:rsidRPr="00EF33E5">
        <w:rPr>
          <w:rFonts w:ascii="Arial" w:hAnsi="Arial" w:cs="Arial"/>
          <w:color w:val="FF0000"/>
          <w:sz w:val="19"/>
          <w:szCs w:val="19"/>
        </w:rPr>
        <w:t>ΑΠΑΡΑΙΤΗΤΟ ΠΡΙΝ ΤΗΝ ΚΑΤΑΒΟΛΗ ΤΗΣ 1</w:t>
      </w:r>
      <w:r w:rsidRPr="00EF33E5">
        <w:rPr>
          <w:rFonts w:ascii="Arial" w:hAnsi="Arial" w:cs="Arial"/>
          <w:color w:val="FF0000"/>
          <w:sz w:val="19"/>
          <w:szCs w:val="19"/>
          <w:vertAlign w:val="superscript"/>
        </w:rPr>
        <w:t>η</w:t>
      </w:r>
      <w:r w:rsidRPr="00EF33E5">
        <w:rPr>
          <w:rFonts w:ascii="Arial" w:hAnsi="Arial" w:cs="Arial"/>
          <w:color w:val="FF0000"/>
          <w:sz w:val="19"/>
          <w:szCs w:val="19"/>
        </w:rPr>
        <w:t>΅ΜΙΣΘΟΔΟΣΙΑΣ</w:t>
      </w:r>
    </w:p>
    <w:p w:rsidR="00EF33E5" w:rsidRDefault="00EF33E5" w:rsidP="00EF33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ΠΙΣΤΟΠΟΙΗΤΙΚΟ ΣΤΡΑΤΟΛΟΓΙΑΣ τύπου Α (για τους άνδρες) - </w:t>
      </w:r>
      <w:r w:rsidRPr="00EF33E5">
        <w:rPr>
          <w:rFonts w:ascii="Arial" w:hAnsi="Arial" w:cs="Arial"/>
          <w:color w:val="FF0000"/>
          <w:sz w:val="19"/>
          <w:szCs w:val="19"/>
        </w:rPr>
        <w:t>ΑΠΑΡΑΙΤΗΤΟ ΠΡΙΝ ΤΗΝ</w:t>
      </w:r>
      <w:r>
        <w:rPr>
          <w:rFonts w:ascii="Arial" w:hAnsi="Arial" w:cs="Arial"/>
          <w:sz w:val="19"/>
          <w:szCs w:val="19"/>
        </w:rPr>
        <w:t xml:space="preserve"> </w:t>
      </w:r>
      <w:r w:rsidRPr="00EF33E5">
        <w:rPr>
          <w:rFonts w:ascii="Arial" w:hAnsi="Arial" w:cs="Arial"/>
          <w:color w:val="FF0000"/>
          <w:sz w:val="19"/>
          <w:szCs w:val="19"/>
        </w:rPr>
        <w:t>ΚΑΤΑΒΟΛΗ ΤΗΣ 1</w:t>
      </w:r>
      <w:r w:rsidRPr="00EF33E5">
        <w:rPr>
          <w:rFonts w:ascii="Arial" w:hAnsi="Arial" w:cs="Arial"/>
          <w:color w:val="FF0000"/>
          <w:sz w:val="19"/>
          <w:szCs w:val="19"/>
          <w:vertAlign w:val="superscript"/>
        </w:rPr>
        <w:t>η</w:t>
      </w:r>
      <w:r w:rsidRPr="00EF33E5">
        <w:rPr>
          <w:rFonts w:ascii="Arial" w:hAnsi="Arial" w:cs="Arial"/>
          <w:color w:val="FF0000"/>
          <w:sz w:val="19"/>
          <w:szCs w:val="19"/>
        </w:rPr>
        <w:t>΅ΜΙΣΘΟΔΟΣΙΑΣ</w:t>
      </w:r>
    </w:p>
    <w:p w:rsidR="00EF33E5" w:rsidRPr="00FE2B94" w:rsidRDefault="00FE2B94" w:rsidP="00EF33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t>Υπεύθυνη δήλωση : α) περί μη άσκησης ποινικής δίωξης β) περί μη συνταξιοδότησης γ) περί μη άσκησης εμπορίας κατ’ επάγγελμα (Υπόδειγμα</w:t>
      </w:r>
      <w:r w:rsidR="002269C6">
        <w:t xml:space="preserve"> 1</w:t>
      </w:r>
      <w:r>
        <w:t>)</w:t>
      </w:r>
    </w:p>
    <w:p w:rsidR="00FE2B94" w:rsidRPr="00FE2B94" w:rsidRDefault="00FE2B94" w:rsidP="00EF33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t xml:space="preserve">Παραστατικά πιστοποίησης : α) ΑΦΜ : Φωτοτυπία οποιουδήποτε εντύπου </w:t>
      </w:r>
      <w:proofErr w:type="spellStart"/>
      <w:r>
        <w:t>στo</w:t>
      </w:r>
      <w:proofErr w:type="spellEnd"/>
      <w:r>
        <w:t xml:space="preserve"> </w:t>
      </w:r>
      <w:proofErr w:type="spellStart"/>
      <w:r>
        <w:t>οποίo</w:t>
      </w:r>
      <w:proofErr w:type="spellEnd"/>
      <w:r>
        <w:t xml:space="preserve"> αναγράφεται το ΑΦΜ β) ΑΜΚΑ : Φωτοτυπία οποιουδήποτε εντύπου </w:t>
      </w:r>
      <w:proofErr w:type="spellStart"/>
      <w:r>
        <w:t>στo</w:t>
      </w:r>
      <w:proofErr w:type="spellEnd"/>
      <w:r>
        <w:t xml:space="preserve"> </w:t>
      </w:r>
      <w:proofErr w:type="spellStart"/>
      <w:r>
        <w:t>οποίo</w:t>
      </w:r>
      <w:proofErr w:type="spellEnd"/>
      <w:r>
        <w:t xml:space="preserve"> αναγράφεται το ΑΜΚΑ γ) ΑΜΑ : Φωτοτυπία οποιουδήποτε εντύπου </w:t>
      </w:r>
      <w:proofErr w:type="spellStart"/>
      <w:r>
        <w:t>στo</w:t>
      </w:r>
      <w:proofErr w:type="spellEnd"/>
      <w:r>
        <w:t xml:space="preserve"> </w:t>
      </w:r>
      <w:proofErr w:type="spellStart"/>
      <w:r>
        <w:t>οποίo</w:t>
      </w:r>
      <w:proofErr w:type="spellEnd"/>
      <w:r>
        <w:t xml:space="preserve"> αναγράφεται το ΑΜΑ δ) ΑΔΤ : Φωτοτυπία Δελτίου Αστυνομικής Ταυτότητας</w:t>
      </w:r>
      <w:r w:rsidR="00AF77B1">
        <w:t xml:space="preserve"> ή ΔΙΑΒΑΤΗΡΙΟΥ</w:t>
      </w:r>
    </w:p>
    <w:p w:rsidR="00FE2B94" w:rsidRPr="00F025C7" w:rsidRDefault="00FE2B94" w:rsidP="00EF33E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F025C7">
        <w:rPr>
          <w:rFonts w:cstheme="minorHAnsi"/>
        </w:rPr>
        <w:t xml:space="preserve">Φωτοτυπία 1ης σελίδας βιβλιαρίου </w:t>
      </w:r>
      <w:r w:rsidR="00AF77B1" w:rsidRPr="00F025C7">
        <w:rPr>
          <w:rFonts w:cstheme="minorHAnsi"/>
          <w:b/>
        </w:rPr>
        <w:t>ΕΘΝΙΚΗΣ ΤΡΑΠΕΖΗΣ</w:t>
      </w:r>
      <w:r w:rsidRPr="00F025C7">
        <w:rPr>
          <w:rFonts w:cstheme="minorHAnsi"/>
        </w:rPr>
        <w:t xml:space="preserve"> (1ο όνομα δικαιούχου: ο/η εν λόγω αναπληρωτής/</w:t>
      </w:r>
      <w:proofErr w:type="spellStart"/>
      <w:r w:rsidRPr="00F025C7">
        <w:rPr>
          <w:rFonts w:cstheme="minorHAnsi"/>
        </w:rPr>
        <w:t>τρια</w:t>
      </w:r>
      <w:proofErr w:type="spellEnd"/>
      <w:r w:rsidRPr="00F025C7">
        <w:rPr>
          <w:rFonts w:cstheme="minorHAnsi"/>
        </w:rPr>
        <w:t>)</w:t>
      </w:r>
    </w:p>
    <w:p w:rsidR="00FE2B94" w:rsidRPr="00F025C7" w:rsidRDefault="00FE2B94" w:rsidP="00EF33E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F025C7">
        <w:rPr>
          <w:rFonts w:cstheme="minorHAnsi"/>
        </w:rPr>
        <w:t>Πιστοποιητικό οικογενειακής κατάστασης/Σύμφωνο συμβίωσης</w:t>
      </w:r>
    </w:p>
    <w:p w:rsidR="00AF77B1" w:rsidRPr="00F025C7" w:rsidRDefault="00AF77B1" w:rsidP="00EF33E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F025C7">
        <w:rPr>
          <w:rFonts w:cstheme="minorHAnsi"/>
        </w:rPr>
        <w:t>Εκτυπωμένα, Συμπ</w:t>
      </w:r>
      <w:r w:rsidR="009C7DA8">
        <w:rPr>
          <w:rFonts w:cstheme="minorHAnsi"/>
        </w:rPr>
        <w:t>λ</w:t>
      </w:r>
      <w:r w:rsidRPr="00F025C7">
        <w:rPr>
          <w:rFonts w:cstheme="minorHAnsi"/>
        </w:rPr>
        <w:t xml:space="preserve">ηρωμένα &amp; </w:t>
      </w:r>
      <w:r w:rsidRPr="00D51036">
        <w:rPr>
          <w:rFonts w:cstheme="minorHAnsi"/>
          <w:b/>
        </w:rPr>
        <w:t>Υπογεγραμμένα</w:t>
      </w:r>
      <w:r w:rsidRPr="00F025C7">
        <w:rPr>
          <w:rFonts w:cstheme="minorHAnsi"/>
        </w:rPr>
        <w:t xml:space="preserve"> τα έντυπα </w:t>
      </w:r>
      <w:r w:rsidRPr="00F025C7">
        <w:rPr>
          <w:rFonts w:cstheme="minorHAnsi"/>
          <w:b/>
        </w:rPr>
        <w:t>ΜΟΝΟ</w:t>
      </w:r>
      <w:r w:rsidRPr="00F025C7">
        <w:rPr>
          <w:rFonts w:cstheme="minorHAnsi"/>
        </w:rPr>
        <w:t xml:space="preserve"> από την Ιστοσελίδα της ΠΔΕ Θεσσαλίας (</w:t>
      </w:r>
      <w:r w:rsidR="00D51036">
        <w:rPr>
          <w:rFonts w:cstheme="minorHAnsi"/>
          <w:lang w:val="en-US"/>
        </w:rPr>
        <w:t>http</w:t>
      </w:r>
      <w:r w:rsidR="00D51036" w:rsidRPr="00D51036">
        <w:rPr>
          <w:rFonts w:cstheme="minorHAnsi"/>
        </w:rPr>
        <w:t>://</w:t>
      </w:r>
      <w:proofErr w:type="spellStart"/>
      <w:r w:rsidR="00D51036">
        <w:rPr>
          <w:rFonts w:cstheme="minorHAnsi"/>
          <w:lang w:val="en-US"/>
        </w:rPr>
        <w:t>thess</w:t>
      </w:r>
      <w:proofErr w:type="spellEnd"/>
      <w:r w:rsidR="00D51036" w:rsidRPr="00D51036">
        <w:rPr>
          <w:rFonts w:cstheme="minorHAnsi"/>
        </w:rPr>
        <w:t>.</w:t>
      </w:r>
      <w:proofErr w:type="spellStart"/>
      <w:r w:rsidR="00D51036">
        <w:rPr>
          <w:rFonts w:cstheme="minorHAnsi"/>
          <w:lang w:val="en-US"/>
        </w:rPr>
        <w:t>pde</w:t>
      </w:r>
      <w:proofErr w:type="spellEnd"/>
      <w:r w:rsidR="00D51036" w:rsidRPr="00D51036">
        <w:rPr>
          <w:rFonts w:cstheme="minorHAnsi"/>
        </w:rPr>
        <w:t>.</w:t>
      </w:r>
      <w:proofErr w:type="spellStart"/>
      <w:r w:rsidR="00D51036">
        <w:rPr>
          <w:rFonts w:cstheme="minorHAnsi"/>
          <w:lang w:val="en-US"/>
        </w:rPr>
        <w:t>sch</w:t>
      </w:r>
      <w:proofErr w:type="spellEnd"/>
      <w:r w:rsidR="00D51036" w:rsidRPr="00D51036">
        <w:rPr>
          <w:rFonts w:cstheme="minorHAnsi"/>
        </w:rPr>
        <w:t>.</w:t>
      </w:r>
      <w:proofErr w:type="spellStart"/>
      <w:r w:rsidR="00D51036">
        <w:rPr>
          <w:rFonts w:cstheme="minorHAnsi"/>
          <w:lang w:val="en-US"/>
        </w:rPr>
        <w:t>gr</w:t>
      </w:r>
      <w:proofErr w:type="spellEnd"/>
      <w:r w:rsidRPr="00F025C7">
        <w:rPr>
          <w:rFonts w:cstheme="minorHAnsi"/>
        </w:rPr>
        <w:t xml:space="preserve">): α) Ατομικά στοιχεία β) Υπεύθυνη δήλωση γ) Αίτηση Αναγνώρισης συνάφειας Μεταπτυχιακών τίτλων  δ) Αίτηση αναγνώρισης προϋπηρεσίας </w:t>
      </w:r>
      <w:r w:rsidR="002269C6">
        <w:rPr>
          <w:rFonts w:cstheme="minorHAnsi"/>
        </w:rPr>
        <w:t>(ΥΠΟΔΕΊΓΜΑΤΑ 1, 2, 3 )</w:t>
      </w:r>
    </w:p>
    <w:p w:rsidR="00AF77B1" w:rsidRPr="00F025C7" w:rsidRDefault="00AF77B1" w:rsidP="00EF33E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F025C7">
        <w:rPr>
          <w:rFonts w:cstheme="minorHAnsi"/>
        </w:rPr>
        <w:t xml:space="preserve">Αντίγραφα </w:t>
      </w:r>
      <w:r w:rsidR="00581E1E">
        <w:rPr>
          <w:rFonts w:cstheme="minorHAnsi"/>
        </w:rPr>
        <w:t xml:space="preserve">πτυχίου, </w:t>
      </w:r>
      <w:r w:rsidRPr="00F025C7">
        <w:rPr>
          <w:rFonts w:cstheme="minorHAnsi"/>
        </w:rPr>
        <w:t>μεταπτυχιακών τίτλων, ΔΙΚΑΤΣΑ/ΔΟΑΤΑΠ</w:t>
      </w:r>
    </w:p>
    <w:p w:rsidR="00AF77B1" w:rsidRPr="00F025C7" w:rsidRDefault="00AF77B1" w:rsidP="00EF33E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F025C7">
        <w:rPr>
          <w:rFonts w:cstheme="minorHAnsi"/>
        </w:rPr>
        <w:t xml:space="preserve">Βεβαιώσεις προϋπηρεσίας στο Δημόσιο, σε ΝΠΔΔ, σε ΝΠΙΔ των ΟΤΑ </w:t>
      </w:r>
      <w:r w:rsidR="0099215D">
        <w:rPr>
          <w:rFonts w:cstheme="minorHAnsi"/>
        </w:rPr>
        <w:t>και ΔΕΚΟ</w:t>
      </w:r>
    </w:p>
    <w:p w:rsidR="00AF77B1" w:rsidRDefault="00AF77B1" w:rsidP="00AF77B1">
      <w:pPr>
        <w:pStyle w:val="rtejustify"/>
        <w:spacing w:before="0" w:beforeAutospacing="0" w:after="198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025C7">
        <w:rPr>
          <w:rFonts w:asciiTheme="minorHAnsi" w:hAnsiTheme="minorHAnsi" w:cstheme="minorHAnsi"/>
          <w:color w:val="222222"/>
          <w:sz w:val="22"/>
          <w:szCs w:val="22"/>
        </w:rPr>
        <w:t>Τα δικαιολογητικά αυτά ζητούνται με βάση τον οδηγό υλοποίησης των προγραμμάτων ΕΣΠΑ 2018-2019 (</w:t>
      </w:r>
      <w:hyperlink r:id="rId6" w:history="1">
        <w:r w:rsidRPr="00F025C7">
          <w:rPr>
            <w:rFonts w:asciiTheme="minorHAnsi" w:hAnsiTheme="minorHAnsi" w:cstheme="minorHAnsi"/>
            <w:color w:val="455A64"/>
            <w:sz w:val="22"/>
            <w:szCs w:val="22"/>
          </w:rPr>
          <w:t>www.epiteliki.minedu.gov.gr</w:t>
        </w:r>
      </w:hyperlink>
      <w:r w:rsidRPr="00F025C7">
        <w:rPr>
          <w:rFonts w:asciiTheme="minorHAnsi" w:hAnsiTheme="minorHAnsi" w:cstheme="minorHAnsi"/>
          <w:color w:val="222222"/>
          <w:sz w:val="22"/>
          <w:szCs w:val="22"/>
        </w:rPr>
        <w:t>) και αποτελούν προϋπόθεση για τη σωστή τήρηση του φακέλου και την καταβολή της μισθοδοσίας .</w:t>
      </w:r>
    </w:p>
    <w:p w:rsidR="00B5672C" w:rsidRPr="00F025C7" w:rsidRDefault="00B5672C" w:rsidP="00AF77B1">
      <w:pPr>
        <w:pStyle w:val="rtejustify"/>
        <w:spacing w:before="0" w:beforeAutospacing="0" w:after="198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Παράλληλα υπάρχουν πληροφορίες σχετικά με τα δικαιολογητικά αναγνώρισης προϋπηρεσίας και συνάφειας μεταπτυχιακών (5 και 6), καθώς και πληροφορίες για την μισθολογική εξέλιξη (7)</w:t>
      </w:r>
    </w:p>
    <w:p w:rsidR="00AF77B1" w:rsidRDefault="00AF77B1" w:rsidP="00AF77B1">
      <w:pPr>
        <w:spacing w:before="198" w:after="198" w:line="240" w:lineRule="auto"/>
        <w:jc w:val="both"/>
        <w:rPr>
          <w:rFonts w:eastAsia="Times New Roman" w:cstheme="minorHAnsi"/>
          <w:color w:val="222222"/>
          <w:lang w:eastAsia="el-GR"/>
        </w:rPr>
      </w:pPr>
      <w:r w:rsidRPr="00EF33E5">
        <w:rPr>
          <w:rFonts w:eastAsia="Times New Roman" w:cstheme="minorHAnsi"/>
          <w:color w:val="222222"/>
          <w:lang w:eastAsia="el-GR"/>
        </w:rPr>
        <w:t xml:space="preserve">Η υπηρεσία μας επιφυλάσσεται για τυχόν μελλοντικές τροποποιήσεις από το ΕΣΠΑ, η δε «υποβολή </w:t>
      </w:r>
      <w:r w:rsidRPr="009C7DA8">
        <w:rPr>
          <w:rFonts w:eastAsia="Times New Roman" w:cstheme="minorHAnsi"/>
          <w:b/>
          <w:color w:val="222222"/>
          <w:lang w:eastAsia="el-GR"/>
        </w:rPr>
        <w:t>ΟΛΩΝ</w:t>
      </w:r>
      <w:r w:rsidRPr="00EF33E5">
        <w:rPr>
          <w:rFonts w:eastAsia="Times New Roman" w:cstheme="minorHAnsi"/>
          <w:color w:val="222222"/>
          <w:lang w:eastAsia="el-GR"/>
        </w:rPr>
        <w:t xml:space="preserve"> των δικαιολογητικών είναι </w:t>
      </w:r>
      <w:r w:rsidRPr="009C7DA8">
        <w:rPr>
          <w:rFonts w:eastAsia="Times New Roman" w:cstheme="minorHAnsi"/>
          <w:b/>
          <w:color w:val="222222"/>
          <w:lang w:eastAsia="el-GR"/>
        </w:rPr>
        <w:t>ΑΠΑΡΑΙΤΗΤΗ</w:t>
      </w:r>
      <w:r w:rsidRPr="00EF33E5">
        <w:rPr>
          <w:rFonts w:eastAsia="Times New Roman" w:cstheme="minorHAnsi"/>
          <w:color w:val="222222"/>
          <w:lang w:eastAsia="el-GR"/>
        </w:rPr>
        <w:t xml:space="preserve"> καθώς διενεργούνται υποχρεωτικοί έλεγχοι γνησιότητας».</w:t>
      </w:r>
    </w:p>
    <w:p w:rsidR="00BC6792" w:rsidRPr="00EF33E5" w:rsidRDefault="00BC6792" w:rsidP="00AF77B1">
      <w:pPr>
        <w:spacing w:before="198" w:after="198" w:line="24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AF77B1" w:rsidRPr="00AF77B1" w:rsidRDefault="00AF77B1" w:rsidP="00AF77B1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ΕΥΧΑΡΙΣΤΟΥΜΕ ΓΙΑ ΤΗ ΣΥΝΕΡΓΑΣΙΑ</w:t>
      </w:r>
    </w:p>
    <w:sectPr w:rsidR="00AF77B1" w:rsidRPr="00AF77B1" w:rsidSect="00810AE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75A"/>
    <w:multiLevelType w:val="hybridMultilevel"/>
    <w:tmpl w:val="04885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F33E5"/>
    <w:rsid w:val="000213BC"/>
    <w:rsid w:val="00090570"/>
    <w:rsid w:val="00130B50"/>
    <w:rsid w:val="0013674A"/>
    <w:rsid w:val="00173FF8"/>
    <w:rsid w:val="001D7F62"/>
    <w:rsid w:val="002269C6"/>
    <w:rsid w:val="0029507E"/>
    <w:rsid w:val="003654E2"/>
    <w:rsid w:val="003A5681"/>
    <w:rsid w:val="003F1345"/>
    <w:rsid w:val="00430EE0"/>
    <w:rsid w:val="00490216"/>
    <w:rsid w:val="00581E1E"/>
    <w:rsid w:val="0061377E"/>
    <w:rsid w:val="006D0DE2"/>
    <w:rsid w:val="00810AEC"/>
    <w:rsid w:val="00872E29"/>
    <w:rsid w:val="00887F74"/>
    <w:rsid w:val="008917B6"/>
    <w:rsid w:val="009421A7"/>
    <w:rsid w:val="0099215D"/>
    <w:rsid w:val="009C7DA8"/>
    <w:rsid w:val="00AF2FBF"/>
    <w:rsid w:val="00AF77B1"/>
    <w:rsid w:val="00B5672C"/>
    <w:rsid w:val="00BC6792"/>
    <w:rsid w:val="00C01BB7"/>
    <w:rsid w:val="00C4680A"/>
    <w:rsid w:val="00D17EB8"/>
    <w:rsid w:val="00D51036"/>
    <w:rsid w:val="00D976F1"/>
    <w:rsid w:val="00DD3531"/>
    <w:rsid w:val="00E722F6"/>
    <w:rsid w:val="00EB2FBE"/>
    <w:rsid w:val="00EF33E5"/>
    <w:rsid w:val="00F025C7"/>
    <w:rsid w:val="00FD1F07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33E5"/>
    <w:rPr>
      <w:color w:val="0000FF"/>
      <w:u w:val="single"/>
    </w:rPr>
  </w:style>
  <w:style w:type="paragraph" w:customStyle="1" w:styleId="rtejustify">
    <w:name w:val="rtejustify"/>
    <w:basedOn w:val="a"/>
    <w:rsid w:val="00E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F33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eliki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11</cp:revision>
  <dcterms:created xsi:type="dcterms:W3CDTF">2018-08-31T10:08:00Z</dcterms:created>
  <dcterms:modified xsi:type="dcterms:W3CDTF">2018-09-03T10:50:00Z</dcterms:modified>
</cp:coreProperties>
</file>